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4A8" w:rsidRDefault="002E54A8">
      <w:pPr>
        <w:shd w:val="clear" w:color="auto" w:fill="FFFFFF"/>
        <w:tabs>
          <w:tab w:val="left" w:pos="7843"/>
        </w:tabs>
        <w:spacing w:line="278" w:lineRule="exact"/>
        <w:rPr>
          <w:b w:val="0"/>
          <w:spacing w:val="-9"/>
          <w:sz w:val="25"/>
        </w:rPr>
      </w:pPr>
    </w:p>
    <w:p w:rsidR="002E54A8" w:rsidRDefault="002E54A8">
      <w:pPr>
        <w:jc w:val="center"/>
      </w:pPr>
    </w:p>
    <w:p w:rsidR="00EA7053" w:rsidRDefault="00EA7053">
      <w:pPr>
        <w:jc w:val="center"/>
      </w:pPr>
    </w:p>
    <w:p w:rsidR="00EA7053" w:rsidRDefault="00EA7053">
      <w:pPr>
        <w:jc w:val="center"/>
      </w:pPr>
    </w:p>
    <w:p w:rsidR="00EA7053" w:rsidRDefault="00EA7053">
      <w:pPr>
        <w:jc w:val="center"/>
      </w:pPr>
    </w:p>
    <w:p w:rsidR="00EA7053" w:rsidRDefault="00EA7053">
      <w:pPr>
        <w:jc w:val="center"/>
      </w:pPr>
    </w:p>
    <w:p w:rsidR="002E54A8" w:rsidRDefault="002E54A8"/>
    <w:p w:rsidR="002E54A8" w:rsidRDefault="002E54A8">
      <w:pPr>
        <w:jc w:val="center"/>
        <w:rPr>
          <w:spacing w:val="12"/>
          <w:sz w:val="36"/>
        </w:rPr>
      </w:pPr>
      <w:r>
        <w:rPr>
          <w:spacing w:val="12"/>
          <w:sz w:val="36"/>
        </w:rPr>
        <w:t>АДМИНИСТРАЦИЯ ГОРОДА БАТАЙСКА</w:t>
      </w:r>
    </w:p>
    <w:p w:rsidR="002E54A8" w:rsidRDefault="002E54A8">
      <w:pPr>
        <w:jc w:val="center"/>
        <w:rPr>
          <w:sz w:val="24"/>
        </w:rPr>
      </w:pPr>
    </w:p>
    <w:p w:rsidR="002E54A8" w:rsidRDefault="002E54A8">
      <w:pPr>
        <w:jc w:val="center"/>
        <w:rPr>
          <w:rFonts w:ascii="SchoolBook" w:hAnsi="SchoolBook"/>
          <w:b w:val="0"/>
          <w:spacing w:val="20"/>
          <w:sz w:val="28"/>
        </w:rPr>
      </w:pPr>
      <w:r>
        <w:rPr>
          <w:spacing w:val="20"/>
          <w:sz w:val="28"/>
        </w:rPr>
        <w:t>ПОСТАНОВЛЕНИЕ</w:t>
      </w:r>
    </w:p>
    <w:p w:rsidR="002E54A8" w:rsidRDefault="002E54A8">
      <w:pPr>
        <w:jc w:val="center"/>
        <w:rPr>
          <w:b w:val="0"/>
          <w:sz w:val="50"/>
        </w:rPr>
      </w:pPr>
    </w:p>
    <w:p w:rsidR="002E54A8" w:rsidRPr="006A7030" w:rsidRDefault="002521EC" w:rsidP="00B14776">
      <w:pPr>
        <w:jc w:val="center"/>
        <w:rPr>
          <w:b w:val="0"/>
          <w:sz w:val="24"/>
          <w:szCs w:val="24"/>
        </w:rPr>
      </w:pPr>
      <w:r w:rsidRPr="006A7030">
        <w:rPr>
          <w:b w:val="0"/>
          <w:sz w:val="24"/>
          <w:szCs w:val="24"/>
        </w:rPr>
        <w:t>01.08.2011</w:t>
      </w:r>
      <w:r w:rsidR="002E54A8" w:rsidRPr="006A7030">
        <w:rPr>
          <w:b w:val="0"/>
          <w:sz w:val="24"/>
          <w:szCs w:val="24"/>
        </w:rPr>
        <w:tab/>
      </w:r>
      <w:r w:rsidR="002E54A8" w:rsidRPr="006A7030">
        <w:rPr>
          <w:b w:val="0"/>
          <w:sz w:val="24"/>
          <w:szCs w:val="24"/>
        </w:rPr>
        <w:tab/>
      </w:r>
      <w:r w:rsidR="006A7030">
        <w:rPr>
          <w:b w:val="0"/>
          <w:sz w:val="24"/>
          <w:szCs w:val="24"/>
        </w:rPr>
        <w:t xml:space="preserve">         </w:t>
      </w:r>
      <w:r w:rsidR="002E54A8" w:rsidRPr="006A7030">
        <w:rPr>
          <w:b w:val="0"/>
          <w:sz w:val="24"/>
          <w:szCs w:val="24"/>
        </w:rPr>
        <w:t xml:space="preserve"> № </w:t>
      </w:r>
      <w:r w:rsidRPr="006A7030">
        <w:rPr>
          <w:b w:val="0"/>
          <w:sz w:val="24"/>
          <w:szCs w:val="24"/>
        </w:rPr>
        <w:t>1280</w:t>
      </w:r>
      <w:r w:rsidR="002E54A8" w:rsidRPr="006A7030">
        <w:rPr>
          <w:b w:val="0"/>
          <w:sz w:val="24"/>
          <w:szCs w:val="24"/>
        </w:rPr>
        <w:tab/>
      </w:r>
      <w:r w:rsidR="006A7030">
        <w:rPr>
          <w:b w:val="0"/>
          <w:sz w:val="24"/>
          <w:szCs w:val="24"/>
        </w:rPr>
        <w:t xml:space="preserve">             </w:t>
      </w:r>
      <w:r w:rsidR="00B14776">
        <w:rPr>
          <w:b w:val="0"/>
          <w:sz w:val="24"/>
          <w:szCs w:val="24"/>
        </w:rPr>
        <w:t xml:space="preserve">     </w:t>
      </w:r>
      <w:r w:rsidR="006A7030">
        <w:rPr>
          <w:b w:val="0"/>
          <w:sz w:val="24"/>
          <w:szCs w:val="24"/>
        </w:rPr>
        <w:t xml:space="preserve">         </w:t>
      </w:r>
      <w:r w:rsidR="002E54A8" w:rsidRPr="006A7030">
        <w:rPr>
          <w:b w:val="0"/>
          <w:sz w:val="24"/>
          <w:szCs w:val="24"/>
        </w:rPr>
        <w:t>г. Батайск</w:t>
      </w:r>
    </w:p>
    <w:p w:rsidR="002E54A8" w:rsidRDefault="002E54A8">
      <w:pPr>
        <w:ind w:right="-24" w:firstLine="567"/>
        <w:jc w:val="both"/>
        <w:rPr>
          <w:sz w:val="24"/>
        </w:rPr>
      </w:pPr>
    </w:p>
    <w:p w:rsidR="002E54A8" w:rsidRDefault="002E54A8">
      <w:pPr>
        <w:pStyle w:val="ConsPlusNormal"/>
        <w:widowControl/>
        <w:ind w:firstLine="0"/>
        <w:jc w:val="center"/>
        <w:rPr>
          <w:rFonts w:ascii="Times New Roman" w:hAnsi="Times New Roman"/>
          <w:sz w:val="24"/>
        </w:rPr>
      </w:pPr>
    </w:p>
    <w:p w:rsidR="002E54A8" w:rsidRDefault="002E54A8">
      <w:pPr>
        <w:pStyle w:val="ConsPlusNormal"/>
        <w:widowControl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 внесении изменений в </w:t>
      </w:r>
    </w:p>
    <w:p w:rsidR="002E54A8" w:rsidRDefault="002E54A8">
      <w:pPr>
        <w:pStyle w:val="ConsPlusNormal"/>
        <w:widowControl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постановление Администрации </w:t>
      </w:r>
    </w:p>
    <w:p w:rsidR="002E54A8" w:rsidRDefault="002E54A8">
      <w:pPr>
        <w:pStyle w:val="ConsPlusNormal"/>
        <w:widowControl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города Батайска от 03.11.2010г. № 2287</w:t>
      </w:r>
    </w:p>
    <w:p w:rsidR="002E54A8" w:rsidRDefault="002E54A8">
      <w:pPr>
        <w:pStyle w:val="ConsPlusNormal"/>
        <w:widowControl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«Об утверждении муниципальной</w:t>
      </w:r>
    </w:p>
    <w:p w:rsidR="002E54A8" w:rsidRDefault="002E54A8">
      <w:pPr>
        <w:pStyle w:val="ConsPlusNormal"/>
        <w:widowControl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долгосрочной целевой программы</w:t>
      </w:r>
    </w:p>
    <w:p w:rsidR="002E54A8" w:rsidRDefault="002E54A8">
      <w:pPr>
        <w:pStyle w:val="ConsPlusNormal"/>
        <w:widowControl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«Организация отдыха и оздоровления </w:t>
      </w:r>
    </w:p>
    <w:p w:rsidR="002E54A8" w:rsidRDefault="002E54A8">
      <w:pPr>
        <w:pStyle w:val="ConsPlusNormal"/>
        <w:widowControl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детей города Батайска в 2011-2013</w:t>
      </w:r>
    </w:p>
    <w:p w:rsidR="002E54A8" w:rsidRDefault="002E54A8">
      <w:pPr>
        <w:pStyle w:val="ConsPlusNormal"/>
        <w:widowControl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годах» </w:t>
      </w:r>
    </w:p>
    <w:p w:rsidR="002E54A8" w:rsidRDefault="002E54A8">
      <w:pPr>
        <w:pStyle w:val="ConsPlusNormal"/>
        <w:widowControl/>
        <w:ind w:firstLine="0"/>
        <w:jc w:val="both"/>
        <w:rPr>
          <w:rFonts w:ascii="Times New Roman" w:hAnsi="Times New Roman"/>
          <w:sz w:val="24"/>
        </w:rPr>
      </w:pPr>
    </w:p>
    <w:p w:rsidR="002E54A8" w:rsidRDefault="002E54A8">
      <w:pPr>
        <w:jc w:val="both"/>
        <w:outlineLvl w:val="0"/>
        <w:rPr>
          <w:sz w:val="24"/>
        </w:rPr>
      </w:pPr>
    </w:p>
    <w:p w:rsidR="002E54A8" w:rsidRDefault="002E54A8">
      <w:pPr>
        <w:jc w:val="both"/>
        <w:outlineLvl w:val="0"/>
        <w:rPr>
          <w:sz w:val="24"/>
        </w:rPr>
      </w:pPr>
    </w:p>
    <w:p w:rsidR="002E54A8" w:rsidRDefault="002E54A8">
      <w:pPr>
        <w:ind w:firstLine="538"/>
        <w:jc w:val="both"/>
        <w:outlineLvl w:val="0"/>
        <w:rPr>
          <w:b w:val="0"/>
          <w:sz w:val="24"/>
        </w:rPr>
      </w:pPr>
      <w:r>
        <w:rPr>
          <w:b w:val="0"/>
          <w:sz w:val="24"/>
        </w:rPr>
        <w:t>В соответствии с решением Коллегии Адм</w:t>
      </w:r>
      <w:r w:rsidR="003C0044">
        <w:rPr>
          <w:b w:val="0"/>
          <w:sz w:val="24"/>
        </w:rPr>
        <w:t>инистрации города Батайска от 24 июня 2011 года № 75</w:t>
      </w:r>
      <w:r>
        <w:rPr>
          <w:b w:val="0"/>
          <w:sz w:val="24"/>
        </w:rPr>
        <w:t xml:space="preserve"> «О рассмотрении внесения изменений в муниципальную долгосрочную целевую программу «Организация отдыха и оздоровления детей города Батайска в 2011-2013 годах»,  руководствуясь постановлением Администрации города Батайска  от 03 ноября 2010 года  № 2287 «</w:t>
      </w:r>
      <w:r>
        <w:rPr>
          <w:b w:val="0"/>
          <w:kern w:val="36"/>
          <w:sz w:val="24"/>
        </w:rPr>
        <w:t>Об утверждении муниципальной долгосрочной целевой программы «Организация отдыха и оздоровле</w:t>
      </w:r>
      <w:r w:rsidR="003C0044">
        <w:rPr>
          <w:b w:val="0"/>
          <w:kern w:val="36"/>
          <w:sz w:val="24"/>
        </w:rPr>
        <w:t>ния детей города Батайска в 2011</w:t>
      </w:r>
      <w:r>
        <w:rPr>
          <w:b w:val="0"/>
          <w:kern w:val="36"/>
          <w:sz w:val="24"/>
        </w:rPr>
        <w:t>-2013 годах»</w:t>
      </w:r>
      <w:r w:rsidR="006A7030">
        <w:rPr>
          <w:b w:val="0"/>
          <w:kern w:val="36"/>
          <w:sz w:val="24"/>
        </w:rPr>
        <w:t>,</w:t>
      </w:r>
    </w:p>
    <w:p w:rsidR="002E54A8" w:rsidRDefault="002E54A8">
      <w:pPr>
        <w:shd w:val="clear" w:color="auto" w:fill="FFFFFF"/>
        <w:spacing w:before="562"/>
        <w:ind w:left="11" w:firstLine="527"/>
        <w:jc w:val="both"/>
        <w:rPr>
          <w:sz w:val="24"/>
        </w:rPr>
      </w:pPr>
      <w:r>
        <w:rPr>
          <w:sz w:val="24"/>
        </w:rPr>
        <w:t>ПОСТАНОВЛЯЮ :</w:t>
      </w:r>
    </w:p>
    <w:p w:rsidR="002E54A8" w:rsidRDefault="002E54A8">
      <w:pPr>
        <w:shd w:val="clear" w:color="auto" w:fill="FFFFFF"/>
        <w:tabs>
          <w:tab w:val="left" w:pos="734"/>
        </w:tabs>
        <w:ind w:right="422"/>
        <w:jc w:val="both"/>
        <w:rPr>
          <w:spacing w:val="-28"/>
          <w:sz w:val="24"/>
        </w:rPr>
      </w:pPr>
    </w:p>
    <w:p w:rsidR="002E54A8" w:rsidRDefault="002E54A8">
      <w:pPr>
        <w:jc w:val="both"/>
        <w:outlineLvl w:val="0"/>
        <w:rPr>
          <w:b w:val="0"/>
          <w:sz w:val="24"/>
        </w:rPr>
      </w:pPr>
      <w:r>
        <w:rPr>
          <w:b w:val="0"/>
          <w:sz w:val="24"/>
        </w:rPr>
        <w:t xml:space="preserve">         1. Внести изменения в постановление Администрации города Батайска от 03 ноября 2010 года № 2287 «</w:t>
      </w:r>
      <w:r>
        <w:rPr>
          <w:b w:val="0"/>
          <w:kern w:val="36"/>
          <w:sz w:val="24"/>
        </w:rPr>
        <w:t>Об утверждении муниципальной долгосрочной целевой программы «Организация отдыха и оздоровле</w:t>
      </w:r>
      <w:r w:rsidR="003C0044">
        <w:rPr>
          <w:b w:val="0"/>
          <w:kern w:val="36"/>
          <w:sz w:val="24"/>
        </w:rPr>
        <w:t>ния детей города Батайска в 2011</w:t>
      </w:r>
      <w:r>
        <w:rPr>
          <w:b w:val="0"/>
          <w:kern w:val="36"/>
          <w:sz w:val="24"/>
        </w:rPr>
        <w:t>-2013 годах» согласно приложению.</w:t>
      </w:r>
    </w:p>
    <w:p w:rsidR="002E54A8" w:rsidRDefault="002E54A8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Финансовому управлению города Батайска (Левина И.В.) осуществлять финансирование муниципальной долгосрочной целевой программы «</w:t>
      </w:r>
      <w:r>
        <w:rPr>
          <w:rFonts w:ascii="Times New Roman" w:hAnsi="Times New Roman"/>
          <w:kern w:val="36"/>
          <w:sz w:val="24"/>
        </w:rPr>
        <w:t>Организация отдыха и оздоровления детей</w:t>
      </w:r>
      <w:r>
        <w:rPr>
          <w:rFonts w:ascii="Times New Roman" w:hAnsi="Times New Roman"/>
          <w:sz w:val="24"/>
        </w:rPr>
        <w:t xml:space="preserve"> города Батайска в 2011-2013 годах» с учетом внесенных изменений и в пределах выделенных из бюджета города средств.</w:t>
      </w:r>
    </w:p>
    <w:p w:rsidR="002E54A8" w:rsidRDefault="002E54A8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Настоящее постановление вступает в силу со дня опубликования в официальном печатном издании города Батайска.</w:t>
      </w:r>
    </w:p>
    <w:p w:rsidR="002E54A8" w:rsidRDefault="002E54A8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</w:t>
      </w:r>
      <w:r>
        <w:rPr>
          <w:rFonts w:ascii="Times New Roman" w:hAnsi="Times New Roman"/>
          <w:spacing w:val="-2"/>
          <w:sz w:val="24"/>
        </w:rPr>
        <w:t>Контроль исполнения дан</w:t>
      </w:r>
      <w:r w:rsidR="00A87363">
        <w:rPr>
          <w:rFonts w:ascii="Times New Roman" w:hAnsi="Times New Roman"/>
          <w:spacing w:val="-2"/>
          <w:sz w:val="24"/>
        </w:rPr>
        <w:t>ного постановления возложить на</w:t>
      </w:r>
      <w:r w:rsidR="003C0044"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pacing w:val="-2"/>
          <w:sz w:val="24"/>
        </w:rPr>
        <w:t xml:space="preserve">заместителя главы Администрации города Батайска по социальным вопросам </w:t>
      </w:r>
      <w:r w:rsidR="003C0044">
        <w:rPr>
          <w:rFonts w:ascii="Times New Roman" w:hAnsi="Times New Roman"/>
          <w:spacing w:val="-2"/>
          <w:sz w:val="24"/>
        </w:rPr>
        <w:t>Кузьменко Н.В.</w:t>
      </w:r>
    </w:p>
    <w:p w:rsidR="002E54A8" w:rsidRDefault="002E54A8">
      <w:pPr>
        <w:pStyle w:val="1"/>
        <w:jc w:val="both"/>
      </w:pPr>
    </w:p>
    <w:p w:rsidR="002E54A8" w:rsidRDefault="002E54A8">
      <w:pPr>
        <w:pStyle w:val="1"/>
        <w:jc w:val="both"/>
      </w:pPr>
    </w:p>
    <w:p w:rsidR="002E54A8" w:rsidRDefault="002E54A8">
      <w:pPr>
        <w:pStyle w:val="1"/>
        <w:jc w:val="both"/>
      </w:pPr>
      <w:r>
        <w:t>Мэр города  Батайска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В.В. Путилин</w:t>
      </w:r>
    </w:p>
    <w:p w:rsidR="002E54A8" w:rsidRDefault="002E54A8">
      <w:pPr>
        <w:pStyle w:val="1"/>
        <w:jc w:val="both"/>
      </w:pPr>
    </w:p>
    <w:p w:rsidR="002E54A8" w:rsidRDefault="002E54A8">
      <w:pPr>
        <w:pStyle w:val="1"/>
        <w:jc w:val="both"/>
      </w:pPr>
    </w:p>
    <w:p w:rsidR="002E54A8" w:rsidRDefault="002E54A8"/>
    <w:p w:rsidR="002E54A8" w:rsidRDefault="002E54A8">
      <w:pPr>
        <w:pStyle w:val="a3"/>
        <w:widowControl w:val="0"/>
        <w:tabs>
          <w:tab w:val="clear" w:pos="4153"/>
          <w:tab w:val="clear" w:pos="8306"/>
          <w:tab w:val="left" w:pos="7371"/>
        </w:tabs>
        <w:rPr>
          <w:snapToGrid w:val="0"/>
          <w:sz w:val="24"/>
        </w:rPr>
      </w:pPr>
    </w:p>
    <w:p w:rsidR="002E54A8" w:rsidRDefault="002E54A8" w:rsidP="002521EC">
      <w:pPr>
        <w:shd w:val="clear" w:color="auto" w:fill="FFFFFF"/>
        <w:tabs>
          <w:tab w:val="left" w:pos="7843"/>
        </w:tabs>
        <w:spacing w:line="278" w:lineRule="exact"/>
        <w:rPr>
          <w:b w:val="0"/>
          <w:sz w:val="24"/>
        </w:rPr>
      </w:pPr>
    </w:p>
    <w:p w:rsidR="002E54A8" w:rsidRDefault="002E54A8">
      <w:pPr>
        <w:shd w:val="clear" w:color="auto" w:fill="FFFFFF"/>
        <w:tabs>
          <w:tab w:val="left" w:pos="7843"/>
        </w:tabs>
        <w:spacing w:line="278" w:lineRule="exact"/>
        <w:ind w:left="5670"/>
        <w:jc w:val="right"/>
        <w:rPr>
          <w:b w:val="0"/>
          <w:sz w:val="24"/>
        </w:rPr>
      </w:pPr>
    </w:p>
    <w:p w:rsidR="002E54A8" w:rsidRDefault="002E54A8">
      <w:pPr>
        <w:shd w:val="clear" w:color="auto" w:fill="FFFFFF"/>
        <w:tabs>
          <w:tab w:val="left" w:pos="7843"/>
        </w:tabs>
        <w:spacing w:line="278" w:lineRule="exact"/>
        <w:ind w:left="5670"/>
        <w:jc w:val="right"/>
        <w:rPr>
          <w:b w:val="0"/>
          <w:sz w:val="24"/>
        </w:rPr>
      </w:pPr>
    </w:p>
    <w:p w:rsidR="006A7030" w:rsidRDefault="006A7030" w:rsidP="006A7030">
      <w:pPr>
        <w:shd w:val="clear" w:color="auto" w:fill="FFFFFF"/>
        <w:tabs>
          <w:tab w:val="left" w:pos="7843"/>
        </w:tabs>
        <w:spacing w:line="278" w:lineRule="exact"/>
        <w:ind w:left="5670"/>
        <w:rPr>
          <w:b w:val="0"/>
          <w:sz w:val="24"/>
        </w:rPr>
      </w:pPr>
      <w:r>
        <w:rPr>
          <w:b w:val="0"/>
          <w:sz w:val="24"/>
        </w:rPr>
        <w:lastRenderedPageBreak/>
        <w:t xml:space="preserve">                </w:t>
      </w:r>
      <w:r w:rsidR="003C0044">
        <w:rPr>
          <w:b w:val="0"/>
          <w:sz w:val="24"/>
        </w:rPr>
        <w:t xml:space="preserve">Приложение № 1 </w:t>
      </w:r>
    </w:p>
    <w:p w:rsidR="003C0044" w:rsidRDefault="006A7030" w:rsidP="006A7030">
      <w:pPr>
        <w:shd w:val="clear" w:color="auto" w:fill="FFFFFF"/>
        <w:tabs>
          <w:tab w:val="left" w:pos="7843"/>
        </w:tabs>
        <w:spacing w:line="278" w:lineRule="exact"/>
        <w:rPr>
          <w:b w:val="0"/>
          <w:sz w:val="24"/>
        </w:rPr>
      </w:pPr>
      <w:r>
        <w:rPr>
          <w:b w:val="0"/>
          <w:sz w:val="24"/>
        </w:rPr>
        <w:t xml:space="preserve">                                                                                 </w:t>
      </w:r>
      <w:r w:rsidR="003C0044">
        <w:rPr>
          <w:b w:val="0"/>
          <w:sz w:val="24"/>
        </w:rPr>
        <w:t>к постановлению Администрации города Батайска</w:t>
      </w:r>
    </w:p>
    <w:p w:rsidR="003C0044" w:rsidRDefault="006A7030" w:rsidP="006A7030">
      <w:pPr>
        <w:shd w:val="clear" w:color="auto" w:fill="FFFFFF"/>
        <w:tabs>
          <w:tab w:val="left" w:pos="6663"/>
        </w:tabs>
        <w:spacing w:line="278" w:lineRule="exact"/>
        <w:jc w:val="center"/>
        <w:rPr>
          <w:b w:val="0"/>
          <w:sz w:val="24"/>
        </w:rPr>
      </w:pPr>
      <w:r>
        <w:rPr>
          <w:b w:val="0"/>
          <w:sz w:val="24"/>
        </w:rPr>
        <w:t xml:space="preserve">                                                                             </w:t>
      </w:r>
      <w:r w:rsidR="003C0044">
        <w:rPr>
          <w:b w:val="0"/>
          <w:sz w:val="24"/>
        </w:rPr>
        <w:t xml:space="preserve">от </w:t>
      </w:r>
      <w:r w:rsidR="002521EC">
        <w:rPr>
          <w:b w:val="0"/>
          <w:sz w:val="24"/>
        </w:rPr>
        <w:t xml:space="preserve">01.08.2011г. </w:t>
      </w:r>
      <w:r w:rsidR="003C0044">
        <w:rPr>
          <w:b w:val="0"/>
          <w:sz w:val="24"/>
        </w:rPr>
        <w:t>№</w:t>
      </w:r>
      <w:r w:rsidR="002521EC">
        <w:rPr>
          <w:b w:val="0"/>
          <w:sz w:val="24"/>
        </w:rPr>
        <w:t xml:space="preserve"> 1280</w:t>
      </w:r>
    </w:p>
    <w:p w:rsidR="003C0044" w:rsidRDefault="003C0044" w:rsidP="003C0044">
      <w:pPr>
        <w:shd w:val="clear" w:color="auto" w:fill="FFFFFF"/>
        <w:tabs>
          <w:tab w:val="left" w:pos="7843"/>
        </w:tabs>
        <w:spacing w:line="278" w:lineRule="exact"/>
        <w:rPr>
          <w:b w:val="0"/>
          <w:sz w:val="24"/>
        </w:rPr>
      </w:pPr>
    </w:p>
    <w:p w:rsidR="003C0044" w:rsidRDefault="003C0044" w:rsidP="003C0044">
      <w:pPr>
        <w:shd w:val="clear" w:color="auto" w:fill="FFFFFF"/>
        <w:tabs>
          <w:tab w:val="left" w:pos="7843"/>
        </w:tabs>
        <w:spacing w:line="278" w:lineRule="exact"/>
        <w:rPr>
          <w:b w:val="0"/>
          <w:sz w:val="24"/>
        </w:rPr>
      </w:pPr>
    </w:p>
    <w:p w:rsidR="003C0044" w:rsidRDefault="003C0044" w:rsidP="003C0044">
      <w:pPr>
        <w:shd w:val="clear" w:color="auto" w:fill="FFFFFF"/>
        <w:tabs>
          <w:tab w:val="left" w:pos="7843"/>
        </w:tabs>
        <w:spacing w:line="278" w:lineRule="exact"/>
        <w:rPr>
          <w:b w:val="0"/>
          <w:sz w:val="24"/>
        </w:rPr>
      </w:pPr>
    </w:p>
    <w:p w:rsidR="003C0044" w:rsidRDefault="003C0044" w:rsidP="003C0044">
      <w:pPr>
        <w:shd w:val="clear" w:color="auto" w:fill="FFFFFF"/>
        <w:tabs>
          <w:tab w:val="left" w:pos="7843"/>
        </w:tabs>
        <w:spacing w:line="278" w:lineRule="exact"/>
        <w:jc w:val="center"/>
        <w:rPr>
          <w:b w:val="0"/>
          <w:sz w:val="24"/>
        </w:rPr>
      </w:pPr>
      <w:r>
        <w:rPr>
          <w:b w:val="0"/>
          <w:sz w:val="24"/>
        </w:rPr>
        <w:t>Изменения, вносимые в муниципальную долгосрочную целевую программу "Организация отдыха и оздоровления  детей города Батайска в 2011-2013 годах"</w:t>
      </w:r>
    </w:p>
    <w:p w:rsidR="003C0044" w:rsidRDefault="003C0044" w:rsidP="003C0044">
      <w:pPr>
        <w:shd w:val="clear" w:color="auto" w:fill="FFFFFF"/>
        <w:tabs>
          <w:tab w:val="left" w:pos="7843"/>
        </w:tabs>
        <w:spacing w:line="278" w:lineRule="exact"/>
        <w:rPr>
          <w:b w:val="0"/>
          <w:sz w:val="24"/>
        </w:rPr>
      </w:pPr>
    </w:p>
    <w:p w:rsidR="003C0044" w:rsidRDefault="003C0044" w:rsidP="003C0044">
      <w:pPr>
        <w:shd w:val="clear" w:color="auto" w:fill="FFFFFF"/>
        <w:tabs>
          <w:tab w:val="left" w:pos="7843"/>
        </w:tabs>
        <w:spacing w:line="278" w:lineRule="exact"/>
        <w:rPr>
          <w:b w:val="0"/>
          <w:sz w:val="24"/>
        </w:rPr>
      </w:pPr>
    </w:p>
    <w:p w:rsidR="003C0044" w:rsidRDefault="003C0044" w:rsidP="003C0044">
      <w:pPr>
        <w:shd w:val="clear" w:color="auto" w:fill="FFFFFF"/>
        <w:tabs>
          <w:tab w:val="left" w:pos="7843"/>
        </w:tabs>
        <w:spacing w:line="278" w:lineRule="exact"/>
        <w:rPr>
          <w:b w:val="0"/>
          <w:sz w:val="24"/>
        </w:rPr>
      </w:pPr>
    </w:p>
    <w:p w:rsidR="003C0044" w:rsidRDefault="003C0044" w:rsidP="003C0044">
      <w:pPr>
        <w:shd w:val="clear" w:color="auto" w:fill="FFFFFF"/>
        <w:tabs>
          <w:tab w:val="left" w:pos="7843"/>
        </w:tabs>
        <w:spacing w:line="278" w:lineRule="exact"/>
        <w:jc w:val="center"/>
        <w:rPr>
          <w:b w:val="0"/>
          <w:sz w:val="24"/>
        </w:rPr>
      </w:pPr>
    </w:p>
    <w:p w:rsidR="003C0044" w:rsidRDefault="003C0044" w:rsidP="003C0044">
      <w:pPr>
        <w:numPr>
          <w:ilvl w:val="0"/>
          <w:numId w:val="45"/>
        </w:numPr>
        <w:shd w:val="clear" w:color="auto" w:fill="FFFFFF"/>
        <w:tabs>
          <w:tab w:val="left" w:pos="567"/>
        </w:tabs>
        <w:snapToGrid w:val="0"/>
        <w:spacing w:line="278" w:lineRule="exact"/>
        <w:rPr>
          <w:b w:val="0"/>
          <w:sz w:val="24"/>
        </w:rPr>
      </w:pPr>
      <w:r>
        <w:rPr>
          <w:b w:val="0"/>
          <w:sz w:val="24"/>
        </w:rPr>
        <w:t>В паспорте Программы:  строку «Объемы и источники финансирования муниципальной долгосрочной целевой  программы» изложить в редакции:</w:t>
      </w:r>
    </w:p>
    <w:p w:rsidR="003C0044" w:rsidRDefault="003C0044" w:rsidP="003C0044">
      <w:pPr>
        <w:pStyle w:val="a6"/>
        <w:spacing w:before="0" w:after="0"/>
        <w:rPr>
          <w:color w:val="000000"/>
        </w:rPr>
      </w:pPr>
      <w:r>
        <w:t>«</w:t>
      </w:r>
      <w:r>
        <w:rPr>
          <w:color w:val="000000"/>
        </w:rPr>
        <w:t>Местный  бюджет:  2011 год – 4240,2 тысяч рублей</w:t>
      </w:r>
    </w:p>
    <w:p w:rsidR="003C0044" w:rsidRDefault="003C0044" w:rsidP="003C0044">
      <w:pPr>
        <w:pStyle w:val="a6"/>
        <w:spacing w:before="0" w:after="0"/>
        <w:ind w:left="1440" w:firstLine="720"/>
        <w:rPr>
          <w:color w:val="000000"/>
        </w:rPr>
      </w:pPr>
      <w:r>
        <w:rPr>
          <w:color w:val="000000"/>
        </w:rPr>
        <w:t>2012 год – 2083,7 тысяч рублей</w:t>
      </w:r>
    </w:p>
    <w:p w:rsidR="003C0044" w:rsidRDefault="003C0044" w:rsidP="003C0044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                                  2013 год – 2173,3 тысяч рублей</w:t>
      </w:r>
    </w:p>
    <w:p w:rsidR="003C0044" w:rsidRDefault="003C0044" w:rsidP="003C0044">
      <w:pPr>
        <w:jc w:val="both"/>
        <w:rPr>
          <w:b w:val="0"/>
          <w:sz w:val="24"/>
        </w:rPr>
      </w:pPr>
    </w:p>
    <w:p w:rsidR="003C0044" w:rsidRDefault="003C0044" w:rsidP="003C0044">
      <w:pPr>
        <w:jc w:val="both"/>
        <w:rPr>
          <w:b w:val="0"/>
          <w:color w:val="000000"/>
          <w:sz w:val="24"/>
        </w:rPr>
      </w:pPr>
      <w:r>
        <w:rPr>
          <w:b w:val="0"/>
          <w:sz w:val="24"/>
        </w:rPr>
        <w:t xml:space="preserve">Областной бюджет: </w:t>
      </w:r>
      <w:r>
        <w:rPr>
          <w:b w:val="0"/>
          <w:color w:val="000000"/>
          <w:sz w:val="24"/>
        </w:rPr>
        <w:t>2011 год - 10226,4 тысяч рублей</w:t>
      </w:r>
    </w:p>
    <w:p w:rsidR="003C0044" w:rsidRDefault="003C0044" w:rsidP="003C0044">
      <w:pPr>
        <w:jc w:val="both"/>
        <w:rPr>
          <w:b w:val="0"/>
          <w:color w:val="000000"/>
          <w:sz w:val="24"/>
        </w:rPr>
      </w:pPr>
      <w:r>
        <w:rPr>
          <w:b w:val="0"/>
          <w:color w:val="000000"/>
          <w:sz w:val="24"/>
        </w:rPr>
        <w:t xml:space="preserve">                                   2012 год - 10891,1 тысяч рублей</w:t>
      </w:r>
    </w:p>
    <w:p w:rsidR="003C0044" w:rsidRDefault="003C0044" w:rsidP="003C0044">
      <w:pPr>
        <w:pStyle w:val="a6"/>
        <w:spacing w:before="0" w:after="0"/>
        <w:ind w:left="1440"/>
        <w:rPr>
          <w:color w:val="000000"/>
        </w:rPr>
      </w:pPr>
      <w:r>
        <w:rPr>
          <w:color w:val="000000"/>
        </w:rPr>
        <w:t xml:space="preserve">           2013 год - 11544,6 тысяч рублей</w:t>
      </w:r>
    </w:p>
    <w:p w:rsidR="003C0044" w:rsidRDefault="003C0044" w:rsidP="003C0044">
      <w:pPr>
        <w:pStyle w:val="a6"/>
        <w:spacing w:before="0" w:after="0"/>
        <w:rPr>
          <w:color w:val="000000"/>
        </w:rPr>
      </w:pPr>
    </w:p>
    <w:p w:rsidR="003C0044" w:rsidRDefault="003C0044" w:rsidP="003C0044">
      <w:pPr>
        <w:pStyle w:val="a6"/>
        <w:spacing w:before="0" w:after="0"/>
        <w:rPr>
          <w:color w:val="000000"/>
        </w:rPr>
      </w:pPr>
      <w:r>
        <w:rPr>
          <w:color w:val="000000"/>
        </w:rPr>
        <w:t>Фонд                         2011 год- 4651,2 тысяч рублей</w:t>
      </w:r>
    </w:p>
    <w:p w:rsidR="003C0044" w:rsidRDefault="003C0044" w:rsidP="003C0044">
      <w:pPr>
        <w:pStyle w:val="a6"/>
        <w:spacing w:before="0" w:after="0"/>
      </w:pPr>
      <w:r>
        <w:t>софинансирования:</w:t>
      </w:r>
      <w:r>
        <w:rPr>
          <w:color w:val="000000"/>
        </w:rPr>
        <w:t xml:space="preserve"> </w:t>
      </w:r>
      <w:r>
        <w:t>2012 год - 4953,5 тысяч рублей</w:t>
      </w:r>
    </w:p>
    <w:p w:rsidR="003C0044" w:rsidRDefault="003C0044" w:rsidP="003C0044">
      <w:pPr>
        <w:pStyle w:val="a6"/>
        <w:spacing w:before="0" w:after="0"/>
        <w:ind w:left="1440"/>
      </w:pPr>
      <w:r>
        <w:rPr>
          <w:color w:val="000000"/>
        </w:rPr>
        <w:t xml:space="preserve">          2013 год - 5250,7 тысяч рублей</w:t>
      </w:r>
      <w:r>
        <w:t>».</w:t>
      </w:r>
    </w:p>
    <w:p w:rsidR="003C0044" w:rsidRDefault="003C0044" w:rsidP="003C0044">
      <w:pPr>
        <w:pStyle w:val="ConsPlusNormal"/>
        <w:widowControl/>
        <w:ind w:firstLine="0"/>
        <w:rPr>
          <w:rFonts w:ascii="Times New Roman" w:hAnsi="Times New Roman"/>
          <w:sz w:val="24"/>
        </w:rPr>
      </w:pPr>
    </w:p>
    <w:p w:rsidR="003C0044" w:rsidRDefault="003C0044" w:rsidP="003C0044">
      <w:pPr>
        <w:pStyle w:val="ConsPlusNonformat"/>
        <w:widowControl/>
        <w:ind w:left="360"/>
        <w:jc w:val="both"/>
        <w:rPr>
          <w:rFonts w:ascii="Times New Roman" w:hAnsi="Times New Roman"/>
          <w:sz w:val="24"/>
        </w:rPr>
      </w:pPr>
    </w:p>
    <w:p w:rsidR="003C0044" w:rsidRDefault="003C0044" w:rsidP="003C0044">
      <w:pPr>
        <w:widowControl/>
        <w:rPr>
          <w:b w:val="0"/>
          <w:sz w:val="24"/>
        </w:rPr>
        <w:sectPr w:rsidR="003C0044" w:rsidSect="003C0044">
          <w:type w:val="continuous"/>
          <w:pgSz w:w="11909" w:h="16834"/>
          <w:pgMar w:top="709" w:right="710" w:bottom="360" w:left="1134" w:header="720" w:footer="720" w:gutter="0"/>
          <w:cols w:space="720"/>
        </w:sectPr>
      </w:pPr>
    </w:p>
    <w:p w:rsidR="003C0044" w:rsidRDefault="003C0044" w:rsidP="003C0044">
      <w:pPr>
        <w:pStyle w:val="ConsPlusNonformat"/>
        <w:widowControl/>
        <w:numPr>
          <w:ilvl w:val="0"/>
          <w:numId w:val="45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Раздел </w:t>
      </w:r>
      <w:r>
        <w:rPr>
          <w:rFonts w:ascii="Times New Roman" w:hAnsi="Times New Roman"/>
          <w:sz w:val="24"/>
          <w:lang w:val="en-US"/>
        </w:rPr>
        <w:t>IV</w:t>
      </w:r>
      <w:r>
        <w:rPr>
          <w:rFonts w:ascii="Times New Roman" w:hAnsi="Times New Roman"/>
          <w:sz w:val="24"/>
        </w:rPr>
        <w:t xml:space="preserve"> изложить в редакции:</w:t>
      </w:r>
    </w:p>
    <w:p w:rsidR="003C0044" w:rsidRDefault="003C0044" w:rsidP="003C0044">
      <w:pPr>
        <w:pStyle w:val="ConsPlusNonformat"/>
        <w:widowControl/>
        <w:ind w:left="567"/>
        <w:jc w:val="both"/>
        <w:rPr>
          <w:rFonts w:ascii="Times New Roman" w:hAnsi="Times New Roman"/>
          <w:b/>
          <w:sz w:val="24"/>
        </w:rPr>
      </w:pPr>
    </w:p>
    <w:p w:rsidR="003C0044" w:rsidRDefault="003C0044" w:rsidP="003C0044">
      <w:pPr>
        <w:pStyle w:val="ConsPlusNonformat"/>
        <w:widowControl/>
        <w:jc w:val="both"/>
        <w:rPr>
          <w:rFonts w:ascii="Times New Roman" w:hAnsi="Times New Roman"/>
          <w:sz w:val="24"/>
        </w:rPr>
      </w:pPr>
    </w:p>
    <w:p w:rsidR="003C0044" w:rsidRDefault="003C0044" w:rsidP="003C0044">
      <w:pPr>
        <w:pStyle w:val="ConsPlusNonformat"/>
        <w:widowControl/>
        <w:jc w:val="both"/>
        <w:rPr>
          <w:rFonts w:ascii="Times New Roman" w:hAnsi="Times New Roman"/>
          <w:sz w:val="24"/>
        </w:rPr>
      </w:pPr>
    </w:p>
    <w:p w:rsidR="003C0044" w:rsidRDefault="003C0044" w:rsidP="003C0044">
      <w:pPr>
        <w:pStyle w:val="ConsPlusNonformat"/>
        <w:widowControl/>
        <w:ind w:firstLine="36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РАЗДЕЛ </w:t>
      </w:r>
      <w:r>
        <w:rPr>
          <w:rFonts w:ascii="Times New Roman" w:hAnsi="Times New Roman"/>
          <w:sz w:val="24"/>
          <w:lang w:val="en-US"/>
        </w:rPr>
        <w:t>I</w:t>
      </w:r>
      <w:r>
        <w:rPr>
          <w:rFonts w:ascii="Times New Roman" w:hAnsi="Times New Roman"/>
          <w:sz w:val="24"/>
        </w:rPr>
        <w:t>V.</w:t>
      </w:r>
    </w:p>
    <w:p w:rsidR="003C0044" w:rsidRDefault="003C0044" w:rsidP="003C0044">
      <w:pPr>
        <w:pStyle w:val="ConsPlusNonformat"/>
        <w:widowControl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РЕСУРСНОЕ ОБЕСПЕЧЕНИЕ ПРОГРАММЫ.</w:t>
      </w:r>
    </w:p>
    <w:p w:rsidR="003C0044" w:rsidRDefault="003C0044" w:rsidP="003C0044">
      <w:pPr>
        <w:pStyle w:val="ConsPlusNonformat"/>
        <w:widowControl/>
        <w:ind w:left="360"/>
        <w:rPr>
          <w:rFonts w:ascii="Times New Roman" w:hAnsi="Times New Roman"/>
          <w:sz w:val="24"/>
        </w:rPr>
      </w:pPr>
    </w:p>
    <w:tbl>
      <w:tblPr>
        <w:tblW w:w="0" w:type="auto"/>
        <w:tblInd w:w="74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4678"/>
        <w:gridCol w:w="1276"/>
        <w:gridCol w:w="992"/>
        <w:gridCol w:w="284"/>
        <w:gridCol w:w="708"/>
        <w:gridCol w:w="709"/>
        <w:gridCol w:w="284"/>
        <w:gridCol w:w="992"/>
        <w:gridCol w:w="1843"/>
        <w:gridCol w:w="2693"/>
      </w:tblGrid>
      <w:tr w:rsidR="003C0044">
        <w:trPr>
          <w:cantSplit/>
          <w:trHeight w:hRule="exact" w:val="10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pacing w:line="293" w:lineRule="exact"/>
              <w:ind w:left="96" w:right="77" w:firstLine="43"/>
              <w:rPr>
                <w:b w:val="0"/>
                <w:sz w:val="24"/>
                <w:lang w:val="en-US"/>
              </w:rPr>
            </w:pPr>
            <w:r>
              <w:rPr>
                <w:b w:val="0"/>
                <w:sz w:val="24"/>
              </w:rPr>
              <w:t xml:space="preserve">№ </w:t>
            </w:r>
          </w:p>
          <w:p w:rsidR="003C0044" w:rsidRDefault="003C0044">
            <w:pPr>
              <w:shd w:val="clear" w:color="auto" w:fill="FFFFFF"/>
              <w:snapToGrid w:val="0"/>
              <w:spacing w:line="293" w:lineRule="exact"/>
              <w:ind w:right="77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spacing w:line="293" w:lineRule="exact"/>
              <w:ind w:left="77" w:right="62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Наименование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spacing w:line="293" w:lineRule="exact"/>
              <w:ind w:left="130" w:right="120"/>
              <w:rPr>
                <w:b w:val="0"/>
                <w:sz w:val="24"/>
              </w:rPr>
            </w:pPr>
            <w:r>
              <w:rPr>
                <w:b w:val="0"/>
                <w:spacing w:val="-1"/>
                <w:sz w:val="24"/>
              </w:rPr>
              <w:t>Испол</w:t>
            </w:r>
            <w:r>
              <w:rPr>
                <w:b w:val="0"/>
                <w:spacing w:val="-1"/>
                <w:sz w:val="24"/>
              </w:rPr>
              <w:softHyphen/>
            </w:r>
            <w:r>
              <w:rPr>
                <w:b w:val="0"/>
                <w:sz w:val="24"/>
              </w:rPr>
              <w:t>нитель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pacing w:line="293" w:lineRule="exact"/>
              <w:ind w:left="269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Объем финансирования и сроки исполнения</w:t>
            </w:r>
          </w:p>
          <w:p w:rsidR="003C0044" w:rsidRDefault="003C0044">
            <w:pPr>
              <w:shd w:val="clear" w:color="auto" w:fill="FFFFFF"/>
              <w:snapToGrid w:val="0"/>
              <w:spacing w:line="293" w:lineRule="exact"/>
              <w:ind w:left="269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(тысяч рублей)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spacing w:line="293" w:lineRule="exact"/>
              <w:ind w:left="14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Источ</w:t>
            </w:r>
            <w:r>
              <w:rPr>
                <w:b w:val="0"/>
                <w:sz w:val="24"/>
              </w:rPr>
              <w:softHyphen/>
              <w:t xml:space="preserve">ник </w:t>
            </w:r>
            <w:r>
              <w:rPr>
                <w:b w:val="0"/>
                <w:spacing w:val="-1"/>
                <w:sz w:val="24"/>
              </w:rPr>
              <w:t>финан</w:t>
            </w:r>
            <w:r>
              <w:rPr>
                <w:b w:val="0"/>
                <w:spacing w:val="-1"/>
                <w:sz w:val="24"/>
              </w:rPr>
              <w:softHyphen/>
            </w:r>
            <w:r>
              <w:rPr>
                <w:b w:val="0"/>
                <w:spacing w:val="-2"/>
                <w:sz w:val="24"/>
              </w:rPr>
              <w:t>сирова</w:t>
            </w:r>
            <w:r>
              <w:rPr>
                <w:b w:val="0"/>
                <w:spacing w:val="-2"/>
                <w:sz w:val="24"/>
              </w:rPr>
              <w:softHyphen/>
            </w:r>
            <w:r>
              <w:rPr>
                <w:b w:val="0"/>
                <w:sz w:val="24"/>
              </w:rPr>
              <w:t>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pacing w:line="293" w:lineRule="exact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Ожидаемые</w:t>
            </w:r>
          </w:p>
          <w:p w:rsidR="003C0044" w:rsidRDefault="003C0044">
            <w:pPr>
              <w:shd w:val="clear" w:color="auto" w:fill="FFFFFF"/>
              <w:spacing w:line="293" w:lineRule="exact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конечные</w:t>
            </w:r>
          </w:p>
          <w:p w:rsidR="003C0044" w:rsidRDefault="003C0044">
            <w:pPr>
              <w:shd w:val="clear" w:color="auto" w:fill="FFFFFF"/>
              <w:snapToGrid w:val="0"/>
              <w:spacing w:line="293" w:lineRule="exact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результаты</w:t>
            </w:r>
          </w:p>
        </w:tc>
      </w:tr>
      <w:tr w:rsidR="003C0044">
        <w:trPr>
          <w:cantSplit/>
          <w:trHeight w:hRule="exact" w:val="3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rPr>
                <w:b w:val="0"/>
                <w:sz w:val="24"/>
              </w:rPr>
            </w:pPr>
          </w:p>
          <w:p w:rsidR="003C0044" w:rsidRDefault="003C0044">
            <w:pPr>
              <w:snapToGrid w:val="0"/>
              <w:rPr>
                <w:b w:val="0"/>
                <w:sz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rPr>
                <w:b w:val="0"/>
                <w:sz w:val="24"/>
              </w:rPr>
            </w:pPr>
          </w:p>
          <w:p w:rsidR="003C0044" w:rsidRDefault="003C0044">
            <w:pPr>
              <w:snapToGrid w:val="0"/>
              <w:rPr>
                <w:b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rPr>
                <w:b w:val="0"/>
                <w:sz w:val="24"/>
              </w:rPr>
            </w:pPr>
          </w:p>
          <w:p w:rsidR="003C0044" w:rsidRDefault="003C0044">
            <w:pPr>
              <w:snapToGrid w:val="0"/>
              <w:rPr>
                <w:b w:val="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всего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в том числе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ind w:left="1670"/>
              <w:rPr>
                <w:b w:val="0"/>
                <w:sz w:val="24"/>
              </w:rPr>
            </w:pPr>
          </w:p>
          <w:p w:rsidR="003C0044" w:rsidRDefault="003C0044">
            <w:pPr>
              <w:shd w:val="clear" w:color="auto" w:fill="FFFFFF"/>
              <w:snapToGrid w:val="0"/>
              <w:ind w:left="1670"/>
              <w:rPr>
                <w:b w:val="0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ind w:left="1670"/>
              <w:rPr>
                <w:b w:val="0"/>
                <w:sz w:val="24"/>
              </w:rPr>
            </w:pPr>
          </w:p>
          <w:p w:rsidR="003C0044" w:rsidRDefault="003C0044">
            <w:pPr>
              <w:shd w:val="clear" w:color="auto" w:fill="FFFFFF"/>
              <w:snapToGrid w:val="0"/>
              <w:ind w:left="1670"/>
              <w:rPr>
                <w:b w:val="0"/>
                <w:sz w:val="24"/>
              </w:rPr>
            </w:pPr>
          </w:p>
        </w:tc>
      </w:tr>
      <w:tr w:rsidR="003C0044">
        <w:trPr>
          <w:cantSplit/>
          <w:trHeight w:hRule="exact" w:val="4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rPr>
                <w:b w:val="0"/>
                <w:sz w:val="24"/>
              </w:rPr>
            </w:pPr>
          </w:p>
          <w:p w:rsidR="003C0044" w:rsidRDefault="003C0044">
            <w:pPr>
              <w:snapToGrid w:val="0"/>
              <w:rPr>
                <w:b w:val="0"/>
                <w:sz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rPr>
                <w:b w:val="0"/>
                <w:sz w:val="24"/>
              </w:rPr>
            </w:pPr>
          </w:p>
          <w:p w:rsidR="003C0044" w:rsidRDefault="003C0044">
            <w:pPr>
              <w:snapToGrid w:val="0"/>
              <w:rPr>
                <w:b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rPr>
                <w:b w:val="0"/>
                <w:sz w:val="24"/>
              </w:rPr>
            </w:pPr>
          </w:p>
          <w:p w:rsidR="003C0044" w:rsidRDefault="003C0044">
            <w:pPr>
              <w:snapToGrid w:val="0"/>
              <w:rPr>
                <w:b w:val="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rPr>
                <w:b w:val="0"/>
                <w:sz w:val="24"/>
              </w:rPr>
            </w:pPr>
          </w:p>
          <w:p w:rsidR="003C0044" w:rsidRDefault="003C0044">
            <w:pPr>
              <w:snapToGrid w:val="0"/>
              <w:rPr>
                <w:b w:val="0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2011</w:t>
            </w:r>
          </w:p>
          <w:p w:rsidR="003C0044" w:rsidRDefault="003C0044">
            <w:pPr>
              <w:shd w:val="clear" w:color="auto" w:fill="FFFFFF"/>
              <w:snapToGrid w:val="0"/>
              <w:rPr>
                <w:b w:val="0"/>
                <w:sz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2013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jc w:val="center"/>
              <w:rPr>
                <w:b w:val="0"/>
                <w:sz w:val="24"/>
              </w:rPr>
            </w:pPr>
          </w:p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jc w:val="center"/>
              <w:rPr>
                <w:b w:val="0"/>
                <w:sz w:val="24"/>
              </w:rPr>
            </w:pPr>
          </w:p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</w:p>
        </w:tc>
      </w:tr>
      <w:tr w:rsidR="003C0044">
        <w:trPr>
          <w:cantSplit/>
          <w:trHeight w:hRule="exact"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ind w:left="226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ind w:left="840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ind w:left="466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6</w:t>
            </w:r>
          </w:p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ind w:left="744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8</w:t>
            </w:r>
          </w:p>
        </w:tc>
      </w:tr>
      <w:tr w:rsidR="003C0044">
        <w:trPr>
          <w:cantSplit/>
          <w:trHeight w:val="1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spacing w:line="293" w:lineRule="exac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Финансирование субвенции на осуществление полномочий по организации и обеспечению отдыха и оздоровления детей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spacing w:line="298" w:lineRule="exact"/>
              <w:ind w:right="139"/>
              <w:rPr>
                <w:b w:val="0"/>
                <w:sz w:val="24"/>
              </w:rPr>
            </w:pPr>
            <w:r>
              <w:rPr>
                <w:b w:val="0"/>
                <w:spacing w:val="-11"/>
                <w:sz w:val="24"/>
              </w:rPr>
              <w:t>УСЗН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32 662,1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10226,4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10891,1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11544,6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spacing w:line="293" w:lineRule="exact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Областной бюджет (субвенции)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spacing w:line="293" w:lineRule="exac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Профилактика и снижение детской и подростковой заболеваемости, охрана жизни и здоровья детей и подростков</w:t>
            </w:r>
          </w:p>
        </w:tc>
      </w:tr>
      <w:tr w:rsidR="003C0044">
        <w:trPr>
          <w:cantSplit/>
          <w:trHeight w:val="10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rPr>
                <w:b w:val="0"/>
                <w:sz w:val="24"/>
              </w:rPr>
            </w:pPr>
            <w:r>
              <w:rPr>
                <w:b w:val="0"/>
                <w:spacing w:val="-6"/>
                <w:sz w:val="24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spacing w:line="302" w:lineRule="exac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Финансирование субсидии на организацию  и обеспечение отдыха и оздоровления детей в каникулярное время в лагерях дневного пребывания (в части оплаты стоимости набора продуктов питания)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rPr>
                <w:b w:val="0"/>
                <w:sz w:val="24"/>
              </w:rPr>
            </w:pPr>
            <w:r>
              <w:rPr>
                <w:b w:val="0"/>
                <w:spacing w:val="-10"/>
                <w:sz w:val="24"/>
              </w:rPr>
              <w:t>УСЗН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14855,4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4651,2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4953,5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5250,7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jc w:val="center"/>
              <w:rPr>
                <w:b w:val="0"/>
                <w:sz w:val="24"/>
              </w:rPr>
            </w:pPr>
            <w:r>
              <w:rPr>
                <w:b w:val="0"/>
                <w:spacing w:val="-1"/>
                <w:sz w:val="24"/>
              </w:rPr>
              <w:t>Област</w:t>
            </w:r>
            <w:r>
              <w:rPr>
                <w:b w:val="0"/>
                <w:sz w:val="24"/>
              </w:rPr>
              <w:t>ной</w:t>
            </w:r>
          </w:p>
          <w:p w:rsidR="003C0044" w:rsidRDefault="003C0044">
            <w:pPr>
              <w:shd w:val="clear" w:color="auto" w:fill="FFFFFF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бюджет</w:t>
            </w:r>
          </w:p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(субсидии)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spacing w:line="302" w:lineRule="exac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Повышение качества питания</w:t>
            </w:r>
          </w:p>
        </w:tc>
      </w:tr>
      <w:tr w:rsidR="003C0044">
        <w:trPr>
          <w:cantSplit/>
          <w:trHeight w:val="10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rPr>
                <w:b w:val="0"/>
                <w:spacing w:val="-6"/>
                <w:sz w:val="24"/>
              </w:rPr>
            </w:pPr>
            <w:r>
              <w:rPr>
                <w:b w:val="0"/>
                <w:spacing w:val="-6"/>
                <w:sz w:val="24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spacing w:line="302" w:lineRule="exact"/>
              <w:rPr>
                <w:b w:val="0"/>
                <w:color w:val="000000"/>
                <w:sz w:val="24"/>
              </w:rPr>
            </w:pPr>
            <w:r>
              <w:rPr>
                <w:b w:val="0"/>
                <w:sz w:val="24"/>
              </w:rPr>
              <w:t>Финансирование субсидии на организацию  и обеспечение отдыха и оздоровления детей в каникулярное время в лагерях дневного пребывания (в части оплаты стоимости набора продуктов питания, наценки, до- ставки при организации горячего питания)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rPr>
                <w:b w:val="0"/>
                <w:spacing w:val="-10"/>
                <w:sz w:val="24"/>
              </w:rPr>
            </w:pPr>
            <w:r>
              <w:rPr>
                <w:b w:val="0"/>
                <w:spacing w:val="-10"/>
                <w:sz w:val="24"/>
              </w:rPr>
              <w:t>УСЗН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8335,2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4191,2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2028,4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2115,6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pacing w:val="-1"/>
                <w:sz w:val="24"/>
              </w:rPr>
            </w:pPr>
            <w:r>
              <w:rPr>
                <w:b w:val="0"/>
                <w:spacing w:val="-1"/>
                <w:sz w:val="24"/>
              </w:rPr>
              <w:t>Местный бюджет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spacing w:line="302" w:lineRule="exac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Повышение качества питания</w:t>
            </w:r>
          </w:p>
        </w:tc>
      </w:tr>
      <w:tr w:rsidR="003C0044">
        <w:trPr>
          <w:cantSplit/>
          <w:trHeight w:val="6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rPr>
                <w:b w:val="0"/>
                <w:spacing w:val="-6"/>
                <w:sz w:val="24"/>
              </w:rPr>
            </w:pPr>
            <w:r>
              <w:rPr>
                <w:b w:val="0"/>
                <w:spacing w:val="-6"/>
                <w:sz w:val="24"/>
              </w:rPr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spacing w:line="302" w:lineRule="exac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Доставка детей в загородные оздоровите- льные и санаторно-оздоровительные лагеря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rPr>
                <w:b w:val="0"/>
                <w:spacing w:val="-10"/>
                <w:sz w:val="24"/>
              </w:rPr>
            </w:pPr>
            <w:r>
              <w:rPr>
                <w:b w:val="0"/>
                <w:spacing w:val="-10"/>
                <w:sz w:val="24"/>
              </w:rPr>
              <w:t>УСЗН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162,0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49,0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55,3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57,7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pacing w:val="-1"/>
                <w:sz w:val="24"/>
              </w:rPr>
            </w:pPr>
            <w:r>
              <w:rPr>
                <w:b w:val="0"/>
                <w:spacing w:val="-1"/>
                <w:sz w:val="24"/>
              </w:rPr>
              <w:t>Местный бюджет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spacing w:line="302" w:lineRule="exac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Повышение качества отдыха детей</w:t>
            </w:r>
          </w:p>
        </w:tc>
      </w:tr>
      <w:tr w:rsidR="003C0044">
        <w:trPr>
          <w:cantSplit/>
          <w:trHeight w:val="5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rPr>
                <w:b w:val="0"/>
                <w:spacing w:val="-6"/>
                <w:sz w:val="24"/>
              </w:rPr>
            </w:pPr>
            <w:r>
              <w:rPr>
                <w:b w:val="0"/>
                <w:spacing w:val="-6"/>
                <w:sz w:val="24"/>
              </w:rPr>
              <w:lastRenderedPageBreak/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spacing w:line="302" w:lineRule="exac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Обеспечение закупки путевок в санаторно-оздоровительные лагеря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rPr>
                <w:b w:val="0"/>
                <w:spacing w:val="-10"/>
                <w:sz w:val="24"/>
              </w:rPr>
            </w:pPr>
            <w:r>
              <w:rPr>
                <w:b w:val="0"/>
                <w:spacing w:val="-10"/>
                <w:sz w:val="24"/>
              </w:rPr>
              <w:t xml:space="preserve"> УСЗН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Финансирования не требуется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pacing w:val="-1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spacing w:line="302" w:lineRule="exac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Регулирование потока оздоровленных детей</w:t>
            </w:r>
          </w:p>
        </w:tc>
      </w:tr>
      <w:tr w:rsidR="003C0044">
        <w:trPr>
          <w:cantSplit/>
          <w:trHeight w:val="5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rPr>
                <w:b w:val="0"/>
                <w:spacing w:val="-6"/>
                <w:sz w:val="24"/>
              </w:rPr>
            </w:pPr>
            <w:r>
              <w:rPr>
                <w:b w:val="0"/>
                <w:spacing w:val="-6"/>
                <w:sz w:val="24"/>
              </w:rPr>
              <w:t>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spacing w:line="302" w:lineRule="exac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Мониторинг санаторно-курортных и оздоровительных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rPr>
                <w:b w:val="0"/>
                <w:spacing w:val="-10"/>
                <w:sz w:val="24"/>
              </w:rPr>
            </w:pPr>
            <w:r>
              <w:rPr>
                <w:b w:val="0"/>
                <w:spacing w:val="-10"/>
                <w:sz w:val="24"/>
              </w:rPr>
              <w:t>УСЗН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Финансирования не требуется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pacing w:val="-1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spacing w:line="302" w:lineRule="exac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Установка деловых контактов</w:t>
            </w:r>
          </w:p>
        </w:tc>
      </w:tr>
      <w:tr w:rsidR="003C0044">
        <w:trPr>
          <w:cantSplit/>
          <w:trHeight w:val="6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rPr>
                <w:b w:val="0"/>
                <w:spacing w:val="-6"/>
                <w:sz w:val="24"/>
              </w:rPr>
            </w:pPr>
            <w:r>
              <w:rPr>
                <w:b w:val="0"/>
                <w:spacing w:val="-6"/>
                <w:sz w:val="24"/>
              </w:rPr>
              <w:t>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spacing w:line="302" w:lineRule="exac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Организация работодателей в участии оздоровления детей сотрудников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rPr>
                <w:b w:val="0"/>
                <w:spacing w:val="-10"/>
                <w:sz w:val="24"/>
              </w:rPr>
            </w:pPr>
            <w:r>
              <w:rPr>
                <w:b w:val="0"/>
                <w:spacing w:val="-10"/>
                <w:sz w:val="24"/>
              </w:rPr>
              <w:t>УСЗН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Финансирования не требуется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pacing w:val="-1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spacing w:line="302" w:lineRule="exac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Увеличение численности оздоровленных детей</w:t>
            </w:r>
          </w:p>
        </w:tc>
      </w:tr>
      <w:tr w:rsidR="003C0044">
        <w:trPr>
          <w:cantSplit/>
          <w:trHeight w:val="10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rPr>
                <w:b w:val="0"/>
                <w:spacing w:val="-6"/>
                <w:sz w:val="24"/>
              </w:rPr>
            </w:pPr>
            <w:r>
              <w:rPr>
                <w:b w:val="0"/>
                <w:spacing w:val="-6"/>
                <w:sz w:val="24"/>
              </w:rPr>
              <w:t>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spacing w:line="302" w:lineRule="exac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Организация семинаров по повышению квалификации педагогических и медицинских работников по вопросам организации питания детей в пришкольных лагерях города Батайска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rPr>
                <w:b w:val="0"/>
                <w:spacing w:val="-10"/>
                <w:sz w:val="24"/>
              </w:rPr>
            </w:pPr>
            <w:r>
              <w:rPr>
                <w:b w:val="0"/>
                <w:spacing w:val="-10"/>
                <w:sz w:val="24"/>
              </w:rPr>
              <w:t>УО,</w:t>
            </w:r>
            <w:r>
              <w:rPr>
                <w:b w:val="0"/>
                <w:sz w:val="24"/>
              </w:rPr>
              <w:t xml:space="preserve"> МУЗ ЦГБ г. Батайска Ростовской области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Финансирования не требуется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pacing w:val="-1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spacing w:line="302" w:lineRule="exac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Повышение качества работы пришкольных лагерей</w:t>
            </w:r>
          </w:p>
        </w:tc>
      </w:tr>
      <w:tr w:rsidR="003C0044">
        <w:trPr>
          <w:cantSplit/>
          <w:trHeight w:val="10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rPr>
                <w:b w:val="0"/>
                <w:spacing w:val="-6"/>
                <w:sz w:val="24"/>
              </w:rPr>
            </w:pPr>
            <w:r>
              <w:rPr>
                <w:b w:val="0"/>
                <w:spacing w:val="-6"/>
                <w:sz w:val="24"/>
              </w:rPr>
              <w:t>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Обеспечение медперсоналом пришкольных лагерей, групп сопровождения детей к месту отдыха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rPr>
                <w:b w:val="0"/>
                <w:spacing w:val="-10"/>
                <w:sz w:val="24"/>
              </w:rPr>
            </w:pPr>
            <w:r>
              <w:rPr>
                <w:b w:val="0"/>
                <w:sz w:val="24"/>
              </w:rPr>
              <w:t>МУЗ ЦГБ г. Батайска Ростовской области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Финансирования не требуется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pacing w:val="-1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spacing w:line="302" w:lineRule="exac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Создание здоровьесберегающей среды</w:t>
            </w:r>
          </w:p>
        </w:tc>
      </w:tr>
      <w:tr w:rsidR="003C0044">
        <w:trPr>
          <w:cantSplit/>
          <w:trHeight w:val="10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rPr>
                <w:b w:val="0"/>
                <w:spacing w:val="-6"/>
                <w:sz w:val="24"/>
              </w:rPr>
            </w:pPr>
            <w:r>
              <w:rPr>
                <w:b w:val="0"/>
                <w:spacing w:val="-6"/>
                <w:sz w:val="24"/>
              </w:rPr>
              <w:t>10.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Консультирование  по вопросам медицинского обеспечения в рамках оздоровительной кампании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rPr>
                <w:b w:val="0"/>
                <w:spacing w:val="-10"/>
                <w:sz w:val="24"/>
              </w:rPr>
            </w:pPr>
            <w:r>
              <w:rPr>
                <w:b w:val="0"/>
                <w:sz w:val="24"/>
              </w:rPr>
              <w:t>МУЗ ЦГБ г. Батайска Ростовской области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Финансирования не требуется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pacing w:val="-1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spacing w:line="302" w:lineRule="exac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Создание здоровьесберегающей среды</w:t>
            </w:r>
          </w:p>
        </w:tc>
      </w:tr>
      <w:tr w:rsidR="003C0044">
        <w:trPr>
          <w:cantSplit/>
          <w:trHeight w:val="10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rPr>
                <w:b w:val="0"/>
                <w:spacing w:val="-6"/>
                <w:sz w:val="24"/>
              </w:rPr>
            </w:pPr>
            <w:r>
              <w:rPr>
                <w:b w:val="0"/>
                <w:spacing w:val="-6"/>
                <w:sz w:val="24"/>
              </w:rPr>
              <w:t>11.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Обеспечение своевременного и качественного медицинского осмотра детей до 18 лет в санаторно-курортные и оздоровительные учреждения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rPr>
                <w:b w:val="0"/>
                <w:spacing w:val="-10"/>
                <w:sz w:val="24"/>
              </w:rPr>
            </w:pPr>
            <w:r>
              <w:rPr>
                <w:b w:val="0"/>
                <w:sz w:val="24"/>
              </w:rPr>
              <w:t>МУЗ ЦГБ г. Батайска Ростовской области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Финансирования не требуется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pacing w:val="-1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spacing w:line="302" w:lineRule="exac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Создание здоровьесберегающей среды</w:t>
            </w:r>
          </w:p>
        </w:tc>
      </w:tr>
      <w:tr w:rsidR="003C0044">
        <w:trPr>
          <w:cantSplit/>
          <w:trHeight w:val="7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rPr>
                <w:b w:val="0"/>
                <w:spacing w:val="-6"/>
                <w:sz w:val="24"/>
              </w:rPr>
            </w:pPr>
            <w:r>
              <w:rPr>
                <w:b w:val="0"/>
                <w:spacing w:val="-6"/>
                <w:sz w:val="24"/>
              </w:rPr>
              <w:t>12.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Пропаганда родителей здорового образа жизни ребенка с целеполаганием на оздоровление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rPr>
                <w:b w:val="0"/>
                <w:spacing w:val="-10"/>
                <w:sz w:val="24"/>
              </w:rPr>
            </w:pPr>
            <w:r>
              <w:rPr>
                <w:b w:val="0"/>
                <w:spacing w:val="-10"/>
                <w:sz w:val="24"/>
              </w:rPr>
              <w:t xml:space="preserve">УО  города Батайска 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Финансирования не требуется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pacing w:val="-1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spacing w:line="302" w:lineRule="exac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Увеличение численности оздоровленных  детей</w:t>
            </w:r>
          </w:p>
        </w:tc>
      </w:tr>
      <w:tr w:rsidR="003C0044">
        <w:trPr>
          <w:cantSplit/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rPr>
                <w:b w:val="0"/>
                <w:spacing w:val="-6"/>
                <w:sz w:val="24"/>
              </w:rPr>
            </w:pPr>
            <w:r>
              <w:rPr>
                <w:b w:val="0"/>
                <w:spacing w:val="-6"/>
                <w:sz w:val="24"/>
              </w:rPr>
              <w:t>13.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Пропаганда в учебных заведениях  пришкольных лагерей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rPr>
                <w:b w:val="0"/>
                <w:spacing w:val="-10"/>
                <w:sz w:val="24"/>
              </w:rPr>
            </w:pPr>
            <w:r>
              <w:rPr>
                <w:b w:val="0"/>
                <w:spacing w:val="-10"/>
                <w:sz w:val="24"/>
              </w:rPr>
              <w:t xml:space="preserve">УО города Батайска 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Финансирования не требуется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pacing w:val="-1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spacing w:line="302" w:lineRule="exac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Увеличение численности оздоровленных  детей</w:t>
            </w:r>
          </w:p>
        </w:tc>
      </w:tr>
      <w:tr w:rsidR="003C0044">
        <w:trPr>
          <w:cantSplit/>
          <w:trHeight w:val="10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rPr>
                <w:b w:val="0"/>
                <w:spacing w:val="-6"/>
                <w:sz w:val="24"/>
              </w:rPr>
            </w:pPr>
            <w:r>
              <w:rPr>
                <w:b w:val="0"/>
                <w:spacing w:val="-6"/>
                <w:sz w:val="24"/>
              </w:rPr>
              <w:t>14.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-1"/>
                <w:w w:val="105"/>
                <w:sz w:val="24"/>
              </w:rPr>
              <w:t xml:space="preserve">Координационное и кадровое обеспечение </w:t>
            </w:r>
            <w:r>
              <w:rPr>
                <w:rFonts w:ascii="Times New Roman" w:hAnsi="Times New Roman"/>
                <w:color w:val="000000"/>
                <w:spacing w:val="-2"/>
                <w:w w:val="105"/>
                <w:sz w:val="24"/>
              </w:rPr>
              <w:t>мероприятий  оздоровительной кампа</w:t>
            </w:r>
            <w:r>
              <w:rPr>
                <w:rFonts w:ascii="Times New Roman" w:hAnsi="Times New Roman"/>
                <w:color w:val="000000"/>
                <w:spacing w:val="-2"/>
                <w:w w:val="105"/>
                <w:sz w:val="24"/>
              </w:rPr>
              <w:softHyphen/>
              <w:t>нии, содействие в организации и проведении детских и молодежных лагерей различной направленности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rPr>
                <w:b w:val="0"/>
                <w:spacing w:val="-10"/>
                <w:sz w:val="24"/>
              </w:rPr>
            </w:pPr>
            <w:r>
              <w:rPr>
                <w:b w:val="0"/>
                <w:spacing w:val="-10"/>
                <w:sz w:val="24"/>
              </w:rPr>
              <w:t xml:space="preserve">УО города Батайска 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Финансирования не требуется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pacing w:val="-1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spacing w:line="302" w:lineRule="exac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Контроль качества работы пришкольных лагерей</w:t>
            </w:r>
          </w:p>
        </w:tc>
      </w:tr>
      <w:tr w:rsidR="003C0044">
        <w:trPr>
          <w:cantSplit/>
          <w:trHeight w:val="10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rPr>
                <w:b w:val="0"/>
                <w:spacing w:val="-6"/>
                <w:sz w:val="24"/>
              </w:rPr>
            </w:pPr>
            <w:r>
              <w:rPr>
                <w:b w:val="0"/>
                <w:spacing w:val="-6"/>
                <w:sz w:val="24"/>
              </w:rPr>
              <w:lastRenderedPageBreak/>
              <w:t>15.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pacing w:val="-1"/>
                <w:w w:val="105"/>
                <w:sz w:val="24"/>
              </w:rPr>
            </w:pPr>
            <w:r>
              <w:rPr>
                <w:rFonts w:ascii="Times New Roman" w:hAnsi="Times New Roman"/>
                <w:color w:val="000000"/>
                <w:spacing w:val="-1"/>
                <w:w w:val="105"/>
                <w:sz w:val="24"/>
              </w:rPr>
              <w:t>Организация посещений группами детей музеев и выставок города Батайска, а также (при возможности) Ростова-на-Дону  (кроме коммерческих), а также муниципального театра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rPr>
                <w:b w:val="0"/>
                <w:spacing w:val="-10"/>
                <w:sz w:val="24"/>
              </w:rPr>
            </w:pPr>
            <w:r>
              <w:rPr>
                <w:b w:val="0"/>
                <w:spacing w:val="-10"/>
                <w:sz w:val="24"/>
              </w:rPr>
              <w:t>УО, Управ ление  культуры города Батайска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Финансирования не требуется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pacing w:val="-1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spacing w:line="302" w:lineRule="exac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Организация культурного досуга детей</w:t>
            </w:r>
          </w:p>
        </w:tc>
      </w:tr>
      <w:tr w:rsidR="003C0044">
        <w:trPr>
          <w:cantSplit/>
          <w:trHeight w:val="5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rPr>
                <w:b w:val="0"/>
                <w:spacing w:val="-6"/>
                <w:sz w:val="24"/>
              </w:rPr>
            </w:pPr>
            <w:r>
              <w:rPr>
                <w:b w:val="0"/>
                <w:spacing w:val="-6"/>
                <w:sz w:val="24"/>
              </w:rPr>
              <w:t>16.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pacing w:val="-1"/>
                <w:w w:val="105"/>
                <w:sz w:val="24"/>
              </w:rPr>
            </w:pPr>
            <w:r>
              <w:rPr>
                <w:rFonts w:ascii="Times New Roman" w:hAnsi="Times New Roman"/>
                <w:color w:val="000000"/>
                <w:spacing w:val="-1"/>
                <w:w w:val="105"/>
                <w:sz w:val="24"/>
              </w:rPr>
              <w:t>Организация семинаров по профессиональ ной ориентации в пришкольных лагерях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rPr>
                <w:b w:val="0"/>
                <w:spacing w:val="-10"/>
                <w:sz w:val="24"/>
              </w:rPr>
            </w:pPr>
            <w:r>
              <w:rPr>
                <w:b w:val="0"/>
                <w:spacing w:val="-10"/>
                <w:sz w:val="24"/>
              </w:rPr>
              <w:t>УО города Батайска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Финансирования не требуется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pacing w:val="-1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spacing w:line="302" w:lineRule="exac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Профилактика социальной дезадаптации детей </w:t>
            </w:r>
          </w:p>
        </w:tc>
      </w:tr>
      <w:tr w:rsidR="003C0044">
        <w:trPr>
          <w:cantSplit/>
          <w:trHeight w:val="10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rPr>
                <w:b w:val="0"/>
                <w:spacing w:val="-6"/>
                <w:sz w:val="24"/>
              </w:rPr>
            </w:pPr>
            <w:r>
              <w:rPr>
                <w:b w:val="0"/>
                <w:spacing w:val="-6"/>
                <w:sz w:val="24"/>
              </w:rPr>
              <w:t>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pacing w:val="-1"/>
                <w:w w:val="105"/>
                <w:sz w:val="24"/>
              </w:rPr>
            </w:pPr>
            <w:r>
              <w:rPr>
                <w:rFonts w:ascii="Times New Roman" w:hAnsi="Times New Roman"/>
                <w:color w:val="000000"/>
                <w:spacing w:val="-1"/>
                <w:w w:val="105"/>
                <w:sz w:val="24"/>
              </w:rPr>
              <w:t>Развитие форм отдыха и оздоровления детей в пришкольных лагерях:</w:t>
            </w:r>
          </w:p>
          <w:p w:rsidR="003C0044" w:rsidRDefault="003C0044" w:rsidP="003C0044">
            <w:pPr>
              <w:pStyle w:val="ConsPlusNormal"/>
              <w:widowControl/>
              <w:numPr>
                <w:ilvl w:val="0"/>
                <w:numId w:val="46"/>
              </w:numPr>
              <w:tabs>
                <w:tab w:val="num" w:pos="102"/>
              </w:tabs>
              <w:snapToGrid w:val="0"/>
              <w:ind w:hanging="400"/>
              <w:rPr>
                <w:rFonts w:ascii="Times New Roman" w:hAnsi="Times New Roman"/>
                <w:color w:val="000000"/>
                <w:spacing w:val="-1"/>
                <w:w w:val="105"/>
                <w:sz w:val="24"/>
              </w:rPr>
            </w:pPr>
            <w:r>
              <w:rPr>
                <w:rFonts w:ascii="Times New Roman" w:hAnsi="Times New Roman"/>
                <w:color w:val="000000"/>
                <w:spacing w:val="-1"/>
                <w:w w:val="105"/>
                <w:sz w:val="24"/>
              </w:rPr>
              <w:t>культурно-экскурсионное сопровождение;</w:t>
            </w:r>
          </w:p>
          <w:p w:rsidR="003C0044" w:rsidRDefault="003C0044" w:rsidP="003C0044">
            <w:pPr>
              <w:pStyle w:val="ConsPlusNormal"/>
              <w:widowControl/>
              <w:numPr>
                <w:ilvl w:val="0"/>
                <w:numId w:val="46"/>
              </w:numPr>
              <w:tabs>
                <w:tab w:val="num" w:pos="102"/>
              </w:tabs>
              <w:snapToGrid w:val="0"/>
              <w:ind w:hanging="400"/>
              <w:rPr>
                <w:rFonts w:ascii="Times New Roman" w:hAnsi="Times New Roman"/>
                <w:color w:val="000000"/>
                <w:spacing w:val="-1"/>
                <w:w w:val="105"/>
                <w:sz w:val="24"/>
              </w:rPr>
            </w:pPr>
            <w:r>
              <w:rPr>
                <w:rFonts w:ascii="Times New Roman" w:hAnsi="Times New Roman"/>
                <w:color w:val="000000"/>
                <w:spacing w:val="-1"/>
                <w:w w:val="105"/>
                <w:sz w:val="24"/>
              </w:rPr>
              <w:t>спортивные занятия в водноспортивном комплексе "Батайск";</w:t>
            </w:r>
          </w:p>
          <w:p w:rsidR="003C0044" w:rsidRDefault="003C0044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pacing w:val="-1"/>
                <w:w w:val="105"/>
                <w:sz w:val="24"/>
              </w:rPr>
            </w:pPr>
            <w:r>
              <w:rPr>
                <w:rFonts w:ascii="Times New Roman" w:hAnsi="Times New Roman"/>
                <w:color w:val="000000"/>
                <w:spacing w:val="-1"/>
                <w:w w:val="105"/>
                <w:sz w:val="24"/>
              </w:rPr>
              <w:t>- создание в пришкольном лагере условий для творческого, культурного развития личности ребенка.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rPr>
                <w:b w:val="0"/>
                <w:spacing w:val="-10"/>
                <w:sz w:val="24"/>
              </w:rPr>
            </w:pPr>
            <w:r>
              <w:rPr>
                <w:b w:val="0"/>
                <w:spacing w:val="-10"/>
                <w:sz w:val="24"/>
              </w:rPr>
              <w:t>УО, Управление культуры города Батайска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Финансирования не требуется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pacing w:val="-1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pacing w:line="302" w:lineRule="exac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Организация культурного досуга детей</w:t>
            </w:r>
          </w:p>
          <w:p w:rsidR="003C0044" w:rsidRDefault="003C0044">
            <w:pPr>
              <w:shd w:val="clear" w:color="auto" w:fill="FFFFFF"/>
              <w:snapToGrid w:val="0"/>
              <w:spacing w:line="302" w:lineRule="exact"/>
              <w:rPr>
                <w:b w:val="0"/>
                <w:sz w:val="24"/>
              </w:rPr>
            </w:pPr>
          </w:p>
        </w:tc>
      </w:tr>
      <w:tr w:rsidR="003C0044">
        <w:trPr>
          <w:cantSplit/>
          <w:trHeight w:val="632"/>
        </w:trPr>
        <w:tc>
          <w:tcPr>
            <w:tcW w:w="5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pacing w:val="-1"/>
                <w:w w:val="105"/>
                <w:sz w:val="24"/>
              </w:rPr>
            </w:pPr>
            <w:r>
              <w:rPr>
                <w:rFonts w:ascii="Times New Roman" w:hAnsi="Times New Roman"/>
                <w:color w:val="000000"/>
                <w:spacing w:val="-1"/>
                <w:w w:val="105"/>
                <w:sz w:val="24"/>
              </w:rPr>
              <w:t>ИТОГО*: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19117,8</w:t>
            </w:r>
          </w:p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в том числе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17928,3</w:t>
            </w:r>
          </w:p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в том числе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18968,6</w:t>
            </w:r>
          </w:p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в том числе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pacing w:val="-1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spacing w:line="302" w:lineRule="exact"/>
              <w:rPr>
                <w:b w:val="0"/>
                <w:sz w:val="24"/>
              </w:rPr>
            </w:pPr>
          </w:p>
        </w:tc>
      </w:tr>
      <w:tr w:rsidR="003C0044">
        <w:trPr>
          <w:cantSplit/>
          <w:trHeight w:val="240"/>
        </w:trPr>
        <w:tc>
          <w:tcPr>
            <w:tcW w:w="5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44" w:rsidRDefault="003C0044">
            <w:pPr>
              <w:widowControl/>
              <w:rPr>
                <w:b w:val="0"/>
                <w:color w:val="000000"/>
                <w:spacing w:val="-1"/>
                <w:w w:val="105"/>
                <w:sz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44" w:rsidRDefault="003C0044">
            <w:pPr>
              <w:widowControl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4240,2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2083,7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color w:val="000000"/>
                <w:sz w:val="24"/>
              </w:rPr>
              <w:t>2173,3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pacing w:val="-1"/>
                <w:sz w:val="24"/>
              </w:rPr>
            </w:pPr>
            <w:r>
              <w:rPr>
                <w:b w:val="0"/>
                <w:spacing w:val="-1"/>
                <w:sz w:val="24"/>
              </w:rPr>
              <w:t>Местный бюджет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spacing w:line="302" w:lineRule="exact"/>
              <w:rPr>
                <w:b w:val="0"/>
                <w:sz w:val="24"/>
              </w:rPr>
            </w:pPr>
          </w:p>
        </w:tc>
      </w:tr>
      <w:tr w:rsidR="003C0044">
        <w:trPr>
          <w:cantSplit/>
          <w:trHeight w:val="285"/>
        </w:trPr>
        <w:tc>
          <w:tcPr>
            <w:tcW w:w="5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44" w:rsidRDefault="003C0044">
            <w:pPr>
              <w:widowControl/>
              <w:rPr>
                <w:b w:val="0"/>
                <w:color w:val="000000"/>
                <w:spacing w:val="-1"/>
                <w:w w:val="105"/>
                <w:sz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44" w:rsidRDefault="003C0044">
            <w:pPr>
              <w:widowControl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10226,4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10891,1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11544,6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pacing w:val="-1"/>
                <w:sz w:val="24"/>
              </w:rPr>
            </w:pPr>
            <w:r>
              <w:rPr>
                <w:b w:val="0"/>
                <w:spacing w:val="-1"/>
                <w:sz w:val="24"/>
              </w:rPr>
              <w:t>Областной бюджет (субвенции)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spacing w:line="302" w:lineRule="exact"/>
              <w:rPr>
                <w:b w:val="0"/>
                <w:sz w:val="24"/>
              </w:rPr>
            </w:pPr>
          </w:p>
        </w:tc>
      </w:tr>
      <w:tr w:rsidR="003C0044">
        <w:trPr>
          <w:cantSplit/>
          <w:trHeight w:val="195"/>
        </w:trPr>
        <w:tc>
          <w:tcPr>
            <w:tcW w:w="5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44" w:rsidRDefault="003C0044">
            <w:pPr>
              <w:widowControl/>
              <w:rPr>
                <w:b w:val="0"/>
                <w:color w:val="000000"/>
                <w:spacing w:val="-1"/>
                <w:w w:val="105"/>
                <w:sz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44" w:rsidRDefault="003C0044">
            <w:pPr>
              <w:widowControl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4651,2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4953,5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5250,7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jc w:val="center"/>
              <w:rPr>
                <w:b w:val="0"/>
                <w:spacing w:val="-1"/>
                <w:sz w:val="24"/>
              </w:rPr>
            </w:pPr>
            <w:r>
              <w:rPr>
                <w:b w:val="0"/>
                <w:spacing w:val="-1"/>
                <w:sz w:val="24"/>
              </w:rPr>
              <w:t>Областной бюджет (субсидии)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44" w:rsidRDefault="003C0044">
            <w:pPr>
              <w:shd w:val="clear" w:color="auto" w:fill="FFFFFF"/>
              <w:snapToGrid w:val="0"/>
              <w:spacing w:line="302" w:lineRule="exact"/>
              <w:rPr>
                <w:b w:val="0"/>
                <w:sz w:val="24"/>
              </w:rPr>
            </w:pPr>
          </w:p>
        </w:tc>
      </w:tr>
    </w:tbl>
    <w:p w:rsidR="003C0044" w:rsidRDefault="003C0044" w:rsidP="003C0044">
      <w:pPr>
        <w:pStyle w:val="a6"/>
        <w:spacing w:before="0" w:after="0"/>
        <w:rPr>
          <w:color w:val="000000"/>
        </w:rPr>
      </w:pPr>
    </w:p>
    <w:p w:rsidR="002E54A8" w:rsidRDefault="003C0044" w:rsidP="003C0044">
      <w:pPr>
        <w:pStyle w:val="a6"/>
        <w:numPr>
          <w:ilvl w:val="0"/>
          <w:numId w:val="47"/>
        </w:numPr>
        <w:spacing w:before="0" w:after="0"/>
        <w:rPr>
          <w:snapToGrid w:val="0"/>
          <w:color w:val="000000"/>
        </w:rPr>
      </w:pPr>
      <w:r>
        <w:rPr>
          <w:snapToGrid w:val="0"/>
          <w:color w:val="000000"/>
        </w:rPr>
        <w:t>Расходы подлежат корректировке при формировании бюджета на очередной финансовый год.</w:t>
      </w:r>
    </w:p>
    <w:p w:rsidR="003C0044" w:rsidRDefault="003C0044" w:rsidP="003C0044">
      <w:pPr>
        <w:pStyle w:val="a6"/>
        <w:spacing w:before="0" w:after="0"/>
        <w:ind w:left="360"/>
        <w:rPr>
          <w:color w:val="000000"/>
        </w:rPr>
      </w:pPr>
    </w:p>
    <w:p w:rsidR="003C0044" w:rsidRDefault="003C0044" w:rsidP="003C0044">
      <w:pPr>
        <w:pStyle w:val="a6"/>
        <w:spacing w:before="0" w:after="0"/>
        <w:ind w:left="360"/>
        <w:rPr>
          <w:color w:val="000000"/>
        </w:rPr>
      </w:pPr>
    </w:p>
    <w:p w:rsidR="002E54A8" w:rsidRDefault="002E54A8">
      <w:pPr>
        <w:pStyle w:val="a6"/>
        <w:spacing w:before="0" w:after="0"/>
        <w:rPr>
          <w:color w:val="000000"/>
        </w:rPr>
      </w:pPr>
      <w:r>
        <w:rPr>
          <w:color w:val="000000"/>
        </w:rPr>
        <w:t xml:space="preserve">        Начальник общего отдела </w:t>
      </w:r>
    </w:p>
    <w:p w:rsidR="002E54A8" w:rsidRDefault="002E54A8">
      <w:pPr>
        <w:pStyle w:val="a6"/>
        <w:spacing w:before="0" w:after="0"/>
        <w:rPr>
          <w:color w:val="000000"/>
        </w:rPr>
        <w:sectPr w:rsidR="002E54A8">
          <w:pgSz w:w="16840" w:h="11907" w:orient="landscape" w:code="9"/>
          <w:pgMar w:top="1134" w:right="709" w:bottom="709" w:left="357" w:header="720" w:footer="720" w:gutter="0"/>
          <w:cols w:space="60"/>
          <w:noEndnote/>
        </w:sectPr>
      </w:pPr>
      <w:r>
        <w:rPr>
          <w:color w:val="000000"/>
        </w:rPr>
        <w:t xml:space="preserve">        Администрации города Батайска                                                                                                                                                 </w:t>
      </w:r>
      <w:r w:rsidR="006A7030">
        <w:rPr>
          <w:color w:val="000000"/>
        </w:rPr>
        <w:t xml:space="preserve">                    Л.Ю. Фастова</w:t>
      </w:r>
    </w:p>
    <w:p w:rsidR="002E54A8" w:rsidRDefault="002E54A8" w:rsidP="006A7030">
      <w:pPr>
        <w:shd w:val="clear" w:color="auto" w:fill="FFFFFF"/>
        <w:tabs>
          <w:tab w:val="left" w:pos="7843"/>
        </w:tabs>
        <w:spacing w:line="278" w:lineRule="exact"/>
        <w:rPr>
          <w:b w:val="0"/>
          <w:sz w:val="24"/>
        </w:rPr>
      </w:pPr>
    </w:p>
    <w:p w:rsidR="002E54A8" w:rsidRDefault="002E54A8" w:rsidP="003C0044">
      <w:pPr>
        <w:shd w:val="clear" w:color="auto" w:fill="FFFFFF"/>
        <w:tabs>
          <w:tab w:val="left" w:pos="7843"/>
        </w:tabs>
        <w:spacing w:line="278" w:lineRule="exact"/>
        <w:ind w:left="5670"/>
        <w:jc w:val="center"/>
        <w:rPr>
          <w:b w:val="0"/>
          <w:sz w:val="24"/>
        </w:rPr>
      </w:pPr>
    </w:p>
    <w:p w:rsidR="002E54A8" w:rsidRDefault="002E54A8">
      <w:pPr>
        <w:shd w:val="clear" w:color="auto" w:fill="FFFFFF"/>
        <w:tabs>
          <w:tab w:val="left" w:pos="7843"/>
        </w:tabs>
        <w:spacing w:line="278" w:lineRule="exact"/>
        <w:ind w:left="5670"/>
        <w:jc w:val="right"/>
        <w:rPr>
          <w:b w:val="0"/>
          <w:sz w:val="24"/>
        </w:rPr>
      </w:pPr>
    </w:p>
    <w:p w:rsidR="002E54A8" w:rsidRDefault="002E54A8">
      <w:pPr>
        <w:shd w:val="clear" w:color="auto" w:fill="FFFFFF"/>
        <w:tabs>
          <w:tab w:val="left" w:pos="7843"/>
        </w:tabs>
        <w:spacing w:line="278" w:lineRule="exact"/>
        <w:ind w:left="5670"/>
        <w:jc w:val="right"/>
        <w:rPr>
          <w:b w:val="0"/>
          <w:sz w:val="24"/>
        </w:rPr>
      </w:pPr>
    </w:p>
    <w:p w:rsidR="002E54A8" w:rsidRDefault="002E54A8">
      <w:pPr>
        <w:shd w:val="clear" w:color="auto" w:fill="FFFFFF"/>
        <w:tabs>
          <w:tab w:val="left" w:pos="7843"/>
        </w:tabs>
        <w:spacing w:line="278" w:lineRule="exact"/>
      </w:pPr>
    </w:p>
    <w:sectPr w:rsidR="002E54A8" w:rsidSect="004A08B4">
      <w:footerReference w:type="even" r:id="rId7"/>
      <w:footerReference w:type="default" r:id="rId8"/>
      <w:type w:val="oddPage"/>
      <w:pgSz w:w="16840" w:h="11907" w:orient="landscape" w:code="9"/>
      <w:pgMar w:top="1559" w:right="709" w:bottom="709" w:left="357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4F5" w:rsidRDefault="004C14F5">
      <w:r>
        <w:separator/>
      </w:r>
    </w:p>
  </w:endnote>
  <w:endnote w:type="continuationSeparator" w:id="1">
    <w:p w:rsidR="004C14F5" w:rsidRDefault="004C1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4A8" w:rsidRDefault="00F33DB9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E54A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E54A8" w:rsidRDefault="002E54A8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4A8" w:rsidRDefault="002E54A8">
    <w:pPr>
      <w:pStyle w:val="a5"/>
      <w:framePr w:wrap="around" w:vAnchor="text" w:hAnchor="margin" w:xAlign="center" w:y="1"/>
      <w:rPr>
        <w:rStyle w:val="a4"/>
      </w:rPr>
    </w:pPr>
  </w:p>
  <w:p w:rsidR="002E54A8" w:rsidRDefault="002E54A8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4F5" w:rsidRDefault="004C14F5">
      <w:r>
        <w:separator/>
      </w:r>
    </w:p>
  </w:footnote>
  <w:footnote w:type="continuationSeparator" w:id="1">
    <w:p w:rsidR="004C14F5" w:rsidRDefault="004C14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100780"/>
    <w:multiLevelType w:val="singleLevel"/>
    <w:tmpl w:val="B7FA663A"/>
    <w:lvl w:ilvl="0">
      <w:start w:val="1"/>
      <w:numFmt w:val="decimal"/>
      <w:lvlText w:val="%1."/>
      <w:lvlJc w:val="left"/>
      <w:pPr>
        <w:tabs>
          <w:tab w:val="num" w:pos="831"/>
        </w:tabs>
        <w:ind w:left="831" w:hanging="405"/>
      </w:pPr>
      <w:rPr>
        <w:rFonts w:hint="default"/>
      </w:rPr>
    </w:lvl>
  </w:abstractNum>
  <w:abstractNum w:abstractNumId="2">
    <w:nsid w:val="00530B86"/>
    <w:multiLevelType w:val="multilevel"/>
    <w:tmpl w:val="E49E0106"/>
    <w:lvl w:ilvl="0">
      <w:start w:val="1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400"/>
        </w:tabs>
        <w:ind w:left="2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60"/>
        </w:tabs>
        <w:ind w:left="2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760"/>
        </w:tabs>
        <w:ind w:left="27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120"/>
        </w:tabs>
        <w:ind w:left="3120" w:hanging="1800"/>
      </w:pPr>
      <w:rPr>
        <w:rFonts w:hint="default"/>
      </w:rPr>
    </w:lvl>
  </w:abstractNum>
  <w:abstractNum w:abstractNumId="3">
    <w:nsid w:val="021F7F1B"/>
    <w:multiLevelType w:val="singleLevel"/>
    <w:tmpl w:val="11DC6300"/>
    <w:lvl w:ilvl="0">
      <w:start w:val="1"/>
      <w:numFmt w:val="decimal"/>
      <w:lvlText w:val="%1)"/>
      <w:legacy w:legacy="1" w:legacySpace="0" w:legacyIndent="356"/>
      <w:lvlJc w:val="left"/>
      <w:rPr>
        <w:rFonts w:ascii="Times New Roman" w:hAnsi="Times New Roman" w:hint="default"/>
      </w:rPr>
    </w:lvl>
  </w:abstractNum>
  <w:abstractNum w:abstractNumId="4">
    <w:nsid w:val="02B61ECE"/>
    <w:multiLevelType w:val="singleLevel"/>
    <w:tmpl w:val="EE7800BE"/>
    <w:lvl w:ilvl="0">
      <w:start w:val="20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37A1F97"/>
    <w:multiLevelType w:val="singleLevel"/>
    <w:tmpl w:val="59D46D9C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</w:rPr>
    </w:lvl>
  </w:abstractNum>
  <w:abstractNum w:abstractNumId="6">
    <w:nsid w:val="03E347C3"/>
    <w:multiLevelType w:val="singleLevel"/>
    <w:tmpl w:val="AEDE147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0E812A72"/>
    <w:multiLevelType w:val="singleLevel"/>
    <w:tmpl w:val="29726552"/>
    <w:lvl w:ilvl="0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105D6503"/>
    <w:multiLevelType w:val="multilevel"/>
    <w:tmpl w:val="02A260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13167823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6351B47"/>
    <w:multiLevelType w:val="multilevel"/>
    <w:tmpl w:val="5B986A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7A4C0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7F1321C"/>
    <w:multiLevelType w:val="singleLevel"/>
    <w:tmpl w:val="0EA4220C"/>
    <w:lvl w:ilvl="0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199934D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>
    <w:nsid w:val="1A0B469B"/>
    <w:multiLevelType w:val="multilevel"/>
    <w:tmpl w:val="D87EE3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B22CF1"/>
    <w:multiLevelType w:val="singleLevel"/>
    <w:tmpl w:val="934C3A72"/>
    <w:lvl w:ilvl="0">
      <w:numFmt w:val="bullet"/>
      <w:lvlText w:val="-"/>
      <w:lvlJc w:val="left"/>
      <w:pPr>
        <w:tabs>
          <w:tab w:val="num" w:pos="1182"/>
        </w:tabs>
        <w:ind w:left="1182" w:hanging="360"/>
      </w:pPr>
      <w:rPr>
        <w:rFonts w:hint="default"/>
      </w:rPr>
    </w:lvl>
  </w:abstractNum>
  <w:abstractNum w:abstractNumId="16">
    <w:nsid w:val="1D143E04"/>
    <w:multiLevelType w:val="singleLevel"/>
    <w:tmpl w:val="A8F8D2E6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hint="default"/>
      </w:rPr>
    </w:lvl>
  </w:abstractNum>
  <w:abstractNum w:abstractNumId="17">
    <w:nsid w:val="1D1C6382"/>
    <w:multiLevelType w:val="singleLevel"/>
    <w:tmpl w:val="904EA7E2"/>
    <w:lvl w:ilvl="0">
      <w:start w:val="2"/>
      <w:numFmt w:val="decimal"/>
      <w:lvlText w:val="3.%1."/>
      <w:legacy w:legacy="1" w:legacySpace="0" w:legacyIndent="432"/>
      <w:lvlJc w:val="left"/>
      <w:rPr>
        <w:rFonts w:ascii="Times New Roman" w:hAnsi="Times New Roman" w:hint="default"/>
      </w:rPr>
    </w:lvl>
  </w:abstractNum>
  <w:abstractNum w:abstractNumId="18">
    <w:nsid w:val="20034E7E"/>
    <w:multiLevelType w:val="singleLevel"/>
    <w:tmpl w:val="E118FB9E"/>
    <w:lvl w:ilvl="0">
      <w:start w:val="2013"/>
      <w:numFmt w:val="decimal"/>
      <w:lvlText w:val="%1"/>
      <w:lvlJc w:val="left"/>
      <w:pPr>
        <w:tabs>
          <w:tab w:val="num" w:pos="2520"/>
        </w:tabs>
        <w:ind w:left="2520" w:hanging="480"/>
      </w:pPr>
      <w:rPr>
        <w:rFonts w:hint="default"/>
        <w:b w:val="0"/>
      </w:rPr>
    </w:lvl>
  </w:abstractNum>
  <w:abstractNum w:abstractNumId="19">
    <w:nsid w:val="30950A1D"/>
    <w:multiLevelType w:val="singleLevel"/>
    <w:tmpl w:val="79C01B7A"/>
    <w:lvl w:ilvl="0">
      <w:start w:val="1"/>
      <w:numFmt w:val="decimal"/>
      <w:lvlText w:val="2.%1."/>
      <w:legacy w:legacy="1" w:legacySpace="0" w:legacyIndent="552"/>
      <w:lvlJc w:val="left"/>
      <w:rPr>
        <w:rFonts w:ascii="Times New Roman" w:hAnsi="Times New Roman" w:hint="default"/>
      </w:rPr>
    </w:lvl>
  </w:abstractNum>
  <w:abstractNum w:abstractNumId="20">
    <w:nsid w:val="37435616"/>
    <w:multiLevelType w:val="singleLevel"/>
    <w:tmpl w:val="8A509928"/>
    <w:lvl w:ilvl="0">
      <w:start w:val="3"/>
      <w:numFmt w:val="decimal"/>
      <w:lvlText w:val="%1."/>
      <w:legacy w:legacy="1" w:legacySpace="0" w:legacyIndent="303"/>
      <w:lvlJc w:val="left"/>
      <w:rPr>
        <w:rFonts w:ascii="Times New Roman" w:hAnsi="Times New Roman" w:hint="default"/>
      </w:rPr>
    </w:lvl>
  </w:abstractNum>
  <w:abstractNum w:abstractNumId="21">
    <w:nsid w:val="37A57418"/>
    <w:multiLevelType w:val="multilevel"/>
    <w:tmpl w:val="F9FAA19E"/>
    <w:lvl w:ilvl="0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SchoolBook" w:hint="default"/>
      </w:rPr>
    </w:lvl>
    <w:lvl w:ilvl="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SchoolBook" w:hint="default"/>
      </w:rPr>
    </w:lvl>
    <w:lvl w:ilvl="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SchoolBook" w:hint="default"/>
      </w:rPr>
    </w:lvl>
    <w:lvl w:ilvl="8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2">
    <w:nsid w:val="387479FD"/>
    <w:multiLevelType w:val="singleLevel"/>
    <w:tmpl w:val="58A042D0"/>
    <w:lvl w:ilvl="0">
      <w:start w:val="1"/>
      <w:numFmt w:val="bullet"/>
      <w:lvlText w:val="-"/>
      <w:lvlJc w:val="left"/>
      <w:pPr>
        <w:tabs>
          <w:tab w:val="num" w:pos="1424"/>
        </w:tabs>
        <w:ind w:left="1424" w:hanging="360"/>
      </w:pPr>
      <w:rPr>
        <w:rFonts w:hint="default"/>
      </w:rPr>
    </w:lvl>
  </w:abstractNum>
  <w:abstractNum w:abstractNumId="23">
    <w:nsid w:val="38F70913"/>
    <w:multiLevelType w:val="hybridMultilevel"/>
    <w:tmpl w:val="4B60393E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9855942"/>
    <w:multiLevelType w:val="singleLevel"/>
    <w:tmpl w:val="FEC0915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>
    <w:nsid w:val="3E841020"/>
    <w:multiLevelType w:val="multilevel"/>
    <w:tmpl w:val="966074B6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SchoolBook" w:hint="default"/>
      </w:rPr>
    </w:lvl>
    <w:lvl w:ilvl="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SchoolBook" w:hint="default"/>
      </w:rPr>
    </w:lvl>
    <w:lvl w:ilvl="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SchoolBook" w:hint="default"/>
      </w:rPr>
    </w:lvl>
    <w:lvl w:ilvl="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3FAB3688"/>
    <w:multiLevelType w:val="multilevel"/>
    <w:tmpl w:val="5BBCA5C6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SchoolBook" w:hint="default"/>
      </w:rPr>
    </w:lvl>
    <w:lvl w:ilvl="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SchoolBook" w:hint="default"/>
      </w:rPr>
    </w:lvl>
    <w:lvl w:ilvl="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SchoolBook" w:hint="default"/>
      </w:rPr>
    </w:lvl>
    <w:lvl w:ilvl="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70C58DD"/>
    <w:multiLevelType w:val="singleLevel"/>
    <w:tmpl w:val="B68E1A7E"/>
    <w:lvl w:ilvl="0">
      <w:start w:val="4"/>
      <w:numFmt w:val="decimal"/>
      <w:lvlText w:val="2.%1."/>
      <w:legacy w:legacy="1" w:legacySpace="0" w:legacyIndent="451"/>
      <w:lvlJc w:val="left"/>
      <w:rPr>
        <w:rFonts w:ascii="Times New Roman" w:hAnsi="Times New Roman" w:hint="default"/>
      </w:rPr>
    </w:lvl>
  </w:abstractNum>
  <w:abstractNum w:abstractNumId="28">
    <w:nsid w:val="4C28577C"/>
    <w:multiLevelType w:val="singleLevel"/>
    <w:tmpl w:val="02828916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9">
    <w:nsid w:val="51364BB4"/>
    <w:multiLevelType w:val="singleLevel"/>
    <w:tmpl w:val="143EF524"/>
    <w:lvl w:ilvl="0">
      <w:start w:val="20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0">
    <w:nsid w:val="52210575"/>
    <w:multiLevelType w:val="singleLevel"/>
    <w:tmpl w:val="EE9208DA"/>
    <w:lvl w:ilvl="0">
      <w:start w:val="2"/>
      <w:numFmt w:val="decimal"/>
      <w:lvlText w:val="6.%1."/>
      <w:legacy w:legacy="1" w:legacySpace="0" w:legacyIndent="423"/>
      <w:lvlJc w:val="left"/>
      <w:rPr>
        <w:rFonts w:ascii="Times New Roman" w:hAnsi="Times New Roman" w:hint="default"/>
      </w:rPr>
    </w:lvl>
  </w:abstractNum>
  <w:abstractNum w:abstractNumId="31">
    <w:nsid w:val="523B5F6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2AA7BB7"/>
    <w:multiLevelType w:val="singleLevel"/>
    <w:tmpl w:val="BAA4D884"/>
    <w:lvl w:ilvl="0">
      <w:start w:val="3"/>
      <w:numFmt w:val="decimal"/>
      <w:lvlText w:val="%1."/>
      <w:legacy w:legacy="1" w:legacySpace="0" w:legacyIndent="350"/>
      <w:lvlJc w:val="left"/>
      <w:rPr>
        <w:rFonts w:ascii="Times New Roman" w:hAnsi="Times New Roman" w:hint="default"/>
      </w:rPr>
    </w:lvl>
  </w:abstractNum>
  <w:abstractNum w:abstractNumId="33">
    <w:nsid w:val="564C7680"/>
    <w:multiLevelType w:val="singleLevel"/>
    <w:tmpl w:val="B06238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57C276AD"/>
    <w:multiLevelType w:val="singleLevel"/>
    <w:tmpl w:val="1B5051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0B53D66"/>
    <w:multiLevelType w:val="multilevel"/>
    <w:tmpl w:val="617C35CA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SchoolBook" w:hint="default"/>
      </w:rPr>
    </w:lvl>
    <w:lvl w:ilvl="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SchoolBook" w:hint="default"/>
      </w:rPr>
    </w:lvl>
    <w:lvl w:ilvl="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SchoolBook" w:hint="default"/>
      </w:rPr>
    </w:lvl>
    <w:lvl w:ilvl="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1DA2370"/>
    <w:multiLevelType w:val="multilevel"/>
    <w:tmpl w:val="65A005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2C31FD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63B44CC5"/>
    <w:multiLevelType w:val="singleLevel"/>
    <w:tmpl w:val="EF1CB17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9">
    <w:nsid w:val="64A2691B"/>
    <w:multiLevelType w:val="singleLevel"/>
    <w:tmpl w:val="D6DE8336"/>
    <w:lvl w:ilvl="0">
      <w:start w:val="1"/>
      <w:numFmt w:val="decimal"/>
      <w:lvlText w:val="%1."/>
      <w:lvlJc w:val="left"/>
      <w:pPr>
        <w:tabs>
          <w:tab w:val="num" w:pos="667"/>
        </w:tabs>
        <w:ind w:left="667" w:hanging="360"/>
      </w:pPr>
      <w:rPr>
        <w:rFonts w:hint="default"/>
      </w:rPr>
    </w:lvl>
  </w:abstractNum>
  <w:abstractNum w:abstractNumId="40">
    <w:nsid w:val="651535F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>
    <w:nsid w:val="693C66DA"/>
    <w:multiLevelType w:val="singleLevel"/>
    <w:tmpl w:val="24E6CE6C"/>
    <w:lvl w:ilvl="0">
      <w:start w:val="3"/>
      <w:numFmt w:val="decimal"/>
      <w:lvlText w:val="%1."/>
      <w:lvlJc w:val="left"/>
      <w:pPr>
        <w:tabs>
          <w:tab w:val="num" w:pos="744"/>
        </w:tabs>
        <w:ind w:left="744" w:hanging="360"/>
      </w:pPr>
      <w:rPr>
        <w:rFonts w:hint="default"/>
      </w:rPr>
    </w:lvl>
  </w:abstractNum>
  <w:abstractNum w:abstractNumId="42">
    <w:nsid w:val="6CBC30F6"/>
    <w:multiLevelType w:val="multilevel"/>
    <w:tmpl w:val="06006B66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C1D3BFD"/>
    <w:multiLevelType w:val="singleLevel"/>
    <w:tmpl w:val="1584D0B2"/>
    <w:lvl w:ilvl="0">
      <w:start w:val="2"/>
      <w:numFmt w:val="decimal"/>
      <w:lvlText w:val="%1."/>
      <w:legacy w:legacy="1" w:legacySpace="0" w:legacyIndent="269"/>
      <w:lvlJc w:val="left"/>
      <w:rPr>
        <w:rFonts w:ascii="Times New Roman" w:hAnsi="Times New Roman" w:hint="default"/>
      </w:rPr>
    </w:lvl>
  </w:abstractNum>
  <w:num w:numId="1">
    <w:abstractNumId w:val="16"/>
  </w:num>
  <w:num w:numId="2">
    <w:abstractNumId w:val="17"/>
  </w:num>
  <w:num w:numId="3">
    <w:abstractNumId w:val="39"/>
  </w:num>
  <w:num w:numId="4">
    <w:abstractNumId w:val="11"/>
  </w:num>
  <w:num w:numId="5">
    <w:abstractNumId w:val="14"/>
  </w:num>
  <w:num w:numId="6">
    <w:abstractNumId w:val="6"/>
  </w:num>
  <w:num w:numId="7">
    <w:abstractNumId w:val="34"/>
  </w:num>
  <w:num w:numId="8">
    <w:abstractNumId w:val="42"/>
  </w:num>
  <w:num w:numId="9">
    <w:abstractNumId w:val="1"/>
  </w:num>
  <w:num w:numId="10">
    <w:abstractNumId w:val="2"/>
  </w:num>
  <w:num w:numId="11">
    <w:abstractNumId w:val="38"/>
  </w:num>
  <w:num w:numId="12">
    <w:abstractNumId w:val="32"/>
  </w:num>
  <w:num w:numId="13">
    <w:abstractNumId w:val="40"/>
  </w:num>
  <w:num w:numId="14">
    <w:abstractNumId w:val="33"/>
  </w:num>
  <w:num w:numId="15">
    <w:abstractNumId w:val="41"/>
  </w:num>
  <w:num w:numId="16">
    <w:abstractNumId w:val="43"/>
  </w:num>
  <w:num w:numId="17">
    <w:abstractNumId w:val="3"/>
  </w:num>
  <w:num w:numId="18">
    <w:abstractNumId w:val="3"/>
    <w:lvlOverride w:ilvl="0">
      <w:lvl w:ilvl="0">
        <w:start w:val="1"/>
        <w:numFmt w:val="decimal"/>
        <w:lvlText w:val="%1)"/>
        <w:legacy w:legacy="1" w:legacySpace="0" w:legacyIndent="355"/>
        <w:lvlJc w:val="left"/>
        <w:rPr>
          <w:rFonts w:ascii="Times New Roman" w:hAnsi="Times New Roman" w:hint="default"/>
        </w:rPr>
      </w:lvl>
    </w:lvlOverride>
  </w:num>
  <w:num w:numId="19">
    <w:abstractNumId w:val="20"/>
  </w:num>
  <w:num w:numId="20">
    <w:abstractNumId w:val="30"/>
  </w:num>
  <w:num w:numId="21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22">
    <w:abstractNumId w:val="19"/>
  </w:num>
  <w:num w:numId="23">
    <w:abstractNumId w:val="27"/>
  </w:num>
  <w:num w:numId="24">
    <w:abstractNumId w:val="5"/>
  </w:num>
  <w:num w:numId="25">
    <w:abstractNumId w:val="15"/>
  </w:num>
  <w:num w:numId="26">
    <w:abstractNumId w:val="24"/>
  </w:num>
  <w:num w:numId="27">
    <w:abstractNumId w:val="31"/>
  </w:num>
  <w:num w:numId="28">
    <w:abstractNumId w:val="22"/>
  </w:num>
  <w:num w:numId="29">
    <w:abstractNumId w:val="13"/>
  </w:num>
  <w:num w:numId="30">
    <w:abstractNumId w:val="9"/>
  </w:num>
  <w:num w:numId="31">
    <w:abstractNumId w:val="37"/>
  </w:num>
  <w:num w:numId="32">
    <w:abstractNumId w:val="4"/>
  </w:num>
  <w:num w:numId="33">
    <w:abstractNumId w:val="29"/>
  </w:num>
  <w:num w:numId="34">
    <w:abstractNumId w:val="28"/>
  </w:num>
  <w:num w:numId="35">
    <w:abstractNumId w:val="26"/>
  </w:num>
  <w:num w:numId="36">
    <w:abstractNumId w:val="25"/>
  </w:num>
  <w:num w:numId="37">
    <w:abstractNumId w:val="21"/>
  </w:num>
  <w:num w:numId="38">
    <w:abstractNumId w:val="35"/>
  </w:num>
  <w:num w:numId="39">
    <w:abstractNumId w:val="8"/>
  </w:num>
  <w:num w:numId="40">
    <w:abstractNumId w:val="36"/>
  </w:num>
  <w:num w:numId="41">
    <w:abstractNumId w:val="10"/>
  </w:num>
  <w:num w:numId="42">
    <w:abstractNumId w:val="12"/>
  </w:num>
  <w:num w:numId="43">
    <w:abstractNumId w:val="18"/>
  </w:num>
  <w:num w:numId="44">
    <w:abstractNumId w:val="7"/>
  </w:num>
  <w:num w:numId="45">
    <w:abstractNumId w:val="38"/>
    <w:lvlOverride w:ilvl="0">
      <w:startOverride w:val="1"/>
    </w:lvlOverride>
  </w:num>
  <w:num w:numId="46">
    <w:abstractNumId w:val="12"/>
  </w:num>
  <w:num w:numId="4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0044"/>
    <w:rsid w:val="002521EC"/>
    <w:rsid w:val="002E54A8"/>
    <w:rsid w:val="003C0044"/>
    <w:rsid w:val="004A08B4"/>
    <w:rsid w:val="004C14F5"/>
    <w:rsid w:val="006A5680"/>
    <w:rsid w:val="006A7030"/>
    <w:rsid w:val="007D19CF"/>
    <w:rsid w:val="00846122"/>
    <w:rsid w:val="00877E51"/>
    <w:rsid w:val="00884155"/>
    <w:rsid w:val="00A5151D"/>
    <w:rsid w:val="00A87363"/>
    <w:rsid w:val="00B14776"/>
    <w:rsid w:val="00C02F0C"/>
    <w:rsid w:val="00D05883"/>
    <w:rsid w:val="00DC5789"/>
    <w:rsid w:val="00E06368"/>
    <w:rsid w:val="00EA7053"/>
    <w:rsid w:val="00F33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08B4"/>
    <w:pPr>
      <w:widowControl w:val="0"/>
    </w:pPr>
    <w:rPr>
      <w:b/>
      <w:snapToGrid w:val="0"/>
    </w:rPr>
  </w:style>
  <w:style w:type="paragraph" w:styleId="1">
    <w:name w:val="heading 1"/>
    <w:basedOn w:val="a"/>
    <w:next w:val="a"/>
    <w:qFormat/>
    <w:rsid w:val="004A08B4"/>
    <w:pPr>
      <w:keepNext/>
      <w:shd w:val="clear" w:color="auto" w:fill="FFFFFF"/>
      <w:jc w:val="center"/>
      <w:outlineLvl w:val="0"/>
    </w:pPr>
    <w:rPr>
      <w:b w:val="0"/>
      <w:sz w:val="24"/>
    </w:rPr>
  </w:style>
  <w:style w:type="paragraph" w:styleId="2">
    <w:name w:val="heading 2"/>
    <w:basedOn w:val="a"/>
    <w:next w:val="a"/>
    <w:qFormat/>
    <w:rsid w:val="004A08B4"/>
    <w:pPr>
      <w:keepNext/>
      <w:shd w:val="clear" w:color="auto" w:fill="FFFFFF"/>
      <w:jc w:val="center"/>
      <w:outlineLvl w:val="1"/>
    </w:pPr>
    <w:rPr>
      <w:b w:val="0"/>
    </w:rPr>
  </w:style>
  <w:style w:type="paragraph" w:styleId="3">
    <w:name w:val="heading 3"/>
    <w:basedOn w:val="a"/>
    <w:next w:val="a"/>
    <w:qFormat/>
    <w:rsid w:val="004A08B4"/>
    <w:pPr>
      <w:keepNext/>
      <w:ind w:firstLine="360"/>
      <w:outlineLvl w:val="2"/>
    </w:pPr>
    <w:rPr>
      <w:b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08B4"/>
    <w:pPr>
      <w:widowControl w:val="0"/>
      <w:ind w:firstLine="720"/>
    </w:pPr>
    <w:rPr>
      <w:rFonts w:ascii="Arial" w:hAnsi="Arial"/>
      <w:snapToGrid w:val="0"/>
    </w:rPr>
  </w:style>
  <w:style w:type="paragraph" w:customStyle="1" w:styleId="ConsPlusNonformat">
    <w:name w:val="ConsPlusNonformat"/>
    <w:rsid w:val="004A08B4"/>
    <w:pPr>
      <w:widowControl w:val="0"/>
    </w:pPr>
    <w:rPr>
      <w:rFonts w:ascii="Courier New" w:hAnsi="Courier New"/>
    </w:rPr>
  </w:style>
  <w:style w:type="paragraph" w:styleId="a3">
    <w:name w:val="header"/>
    <w:basedOn w:val="a"/>
    <w:rsid w:val="004A08B4"/>
    <w:pPr>
      <w:widowControl/>
      <w:tabs>
        <w:tab w:val="center" w:pos="4153"/>
        <w:tab w:val="right" w:pos="8306"/>
      </w:tabs>
    </w:pPr>
    <w:rPr>
      <w:b w:val="0"/>
      <w:snapToGrid/>
    </w:rPr>
  </w:style>
  <w:style w:type="character" w:styleId="a4">
    <w:name w:val="page number"/>
    <w:basedOn w:val="a0"/>
    <w:rsid w:val="004A08B4"/>
  </w:style>
  <w:style w:type="paragraph" w:styleId="a5">
    <w:name w:val="footer"/>
    <w:basedOn w:val="a"/>
    <w:rsid w:val="004A08B4"/>
    <w:pPr>
      <w:tabs>
        <w:tab w:val="center" w:pos="4153"/>
        <w:tab w:val="right" w:pos="8306"/>
      </w:tabs>
    </w:pPr>
    <w:rPr>
      <w:b w:val="0"/>
    </w:rPr>
  </w:style>
  <w:style w:type="paragraph" w:styleId="a6">
    <w:name w:val="Normal (Web)"/>
    <w:basedOn w:val="a"/>
    <w:unhideWhenUsed/>
    <w:rsid w:val="004A08B4"/>
    <w:pPr>
      <w:widowControl/>
      <w:spacing w:before="100" w:after="100"/>
    </w:pPr>
    <w:rPr>
      <w:b w:val="0"/>
      <w:snapToGrid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1106</Words>
  <Characters>6306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sobes</Company>
  <LinksUpToDate>false</LinksUpToDate>
  <CharactersWithSpaces>7398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TNT</cp:lastModifiedBy>
  <cp:revision>5</cp:revision>
  <cp:lastPrinted>2011-07-21T08:39:00Z</cp:lastPrinted>
  <dcterms:created xsi:type="dcterms:W3CDTF">2011-08-25T12:39:00Z</dcterms:created>
  <dcterms:modified xsi:type="dcterms:W3CDTF">2012-07-23T11:09:00Z</dcterms:modified>
</cp:coreProperties>
</file>